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8A52C1" w14:textId="77777777" w:rsidR="00DC6CE4" w:rsidRPr="00F95318" w:rsidRDefault="00DC6CE4" w:rsidP="00DC6CE4">
      <w:pPr>
        <w:keepNext/>
        <w:spacing w:after="0" w:line="240" w:lineRule="auto"/>
        <w:jc w:val="center"/>
        <w:outlineLvl w:val="1"/>
        <w:rPr>
          <w:rFonts w:ascii="Times New Roman" w:eastAsia="Times New Roman" w:hAnsi="Times New Roman" w:cs="Times New Roman"/>
          <w:b/>
          <w:sz w:val="32"/>
          <w:szCs w:val="20"/>
        </w:rPr>
      </w:pPr>
      <w:r w:rsidRPr="00F95318">
        <w:rPr>
          <w:rFonts w:ascii="Times New Roman" w:eastAsia="Times New Roman" w:hAnsi="Times New Roman" w:cs="Times New Roman"/>
          <w:b/>
          <w:sz w:val="32"/>
          <w:szCs w:val="20"/>
        </w:rPr>
        <w:t>Prince William County</w:t>
      </w:r>
    </w:p>
    <w:p w14:paraId="3A957FFE" w14:textId="77777777" w:rsidR="00DC6CE4" w:rsidRPr="00F95318" w:rsidRDefault="00DC6CE4" w:rsidP="00DC6CE4">
      <w:pPr>
        <w:keepNext/>
        <w:spacing w:after="0" w:line="240" w:lineRule="auto"/>
        <w:jc w:val="center"/>
        <w:outlineLvl w:val="1"/>
        <w:rPr>
          <w:rFonts w:ascii="Times New Roman" w:eastAsia="Times New Roman" w:hAnsi="Times New Roman" w:cs="Times New Roman"/>
          <w:b/>
          <w:sz w:val="32"/>
          <w:szCs w:val="20"/>
        </w:rPr>
      </w:pPr>
      <w:r w:rsidRPr="00F95318">
        <w:rPr>
          <w:rFonts w:ascii="Times New Roman" w:eastAsia="Times New Roman" w:hAnsi="Times New Roman" w:cs="Times New Roman"/>
          <w:b/>
          <w:sz w:val="32"/>
          <w:szCs w:val="20"/>
        </w:rPr>
        <w:t>Community Criminal Justice Board</w:t>
      </w:r>
    </w:p>
    <w:p w14:paraId="145C10DD" w14:textId="0CE8290B" w:rsidR="00DC6CE4" w:rsidRPr="00F95318" w:rsidRDefault="00DC6CE4" w:rsidP="00DC6CE4">
      <w:pPr>
        <w:spacing w:after="0" w:line="240" w:lineRule="auto"/>
        <w:jc w:val="center"/>
        <w:rPr>
          <w:rFonts w:ascii="Times New Roman" w:eastAsia="Times New Roman" w:hAnsi="Times New Roman" w:cs="Times New Roman"/>
          <w:b/>
          <w:sz w:val="32"/>
          <w:szCs w:val="20"/>
        </w:rPr>
      </w:pPr>
      <w:r>
        <w:rPr>
          <w:rFonts w:ascii="Times New Roman" w:eastAsia="Times New Roman" w:hAnsi="Times New Roman" w:cs="Times New Roman"/>
          <w:b/>
          <w:sz w:val="32"/>
          <w:szCs w:val="20"/>
        </w:rPr>
        <w:t>October 27, 2020</w:t>
      </w:r>
    </w:p>
    <w:p w14:paraId="2AFF9CBE" w14:textId="77777777" w:rsidR="00DC6CE4" w:rsidRPr="00F95318" w:rsidRDefault="00DC6CE4" w:rsidP="00DC6CE4">
      <w:pPr>
        <w:spacing w:after="0" w:line="240" w:lineRule="auto"/>
        <w:jc w:val="center"/>
        <w:rPr>
          <w:rFonts w:ascii="Times New Roman" w:eastAsia="Times New Roman" w:hAnsi="Times New Roman" w:cs="Times New Roman"/>
          <w:b/>
          <w:sz w:val="32"/>
          <w:szCs w:val="20"/>
        </w:rPr>
      </w:pPr>
    </w:p>
    <w:p w14:paraId="2B2CF02E" w14:textId="56BF028B" w:rsidR="00DC6CE4" w:rsidRDefault="00DC6CE4" w:rsidP="00DC6CE4">
      <w:pPr>
        <w:spacing w:after="0" w:line="240" w:lineRule="auto"/>
        <w:jc w:val="both"/>
        <w:rPr>
          <w:rFonts w:ascii="Times New Roman" w:eastAsia="Times New Roman" w:hAnsi="Times New Roman" w:cs="Times New Roman"/>
          <w:sz w:val="24"/>
          <w:szCs w:val="24"/>
        </w:rPr>
      </w:pPr>
      <w:r w:rsidRPr="00F95318">
        <w:rPr>
          <w:rFonts w:ascii="Times New Roman" w:eastAsia="Times New Roman" w:hAnsi="Times New Roman" w:cs="Times New Roman"/>
          <w:b/>
          <w:sz w:val="24"/>
          <w:szCs w:val="24"/>
        </w:rPr>
        <w:t>PRESENT:</w:t>
      </w:r>
      <w:r w:rsidRPr="00F9531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Leviticus Bass, Brad Marshall, Devan Kirk, Keith Nguyen, Tara Moore-Petty, Antonio Bryer, Peter Meletis, Robert Gudz, Peggy Anthony, Ellen Patterson for Jeff Homan, Tom Garrity, Tracey Lenox, Dan Manza, Anthony </w:t>
      </w:r>
      <w:proofErr w:type="spellStart"/>
      <w:r>
        <w:rPr>
          <w:rFonts w:ascii="Times New Roman" w:eastAsia="Times New Roman" w:hAnsi="Times New Roman" w:cs="Times New Roman"/>
          <w:sz w:val="24"/>
          <w:szCs w:val="24"/>
        </w:rPr>
        <w:t>Kostelecky</w:t>
      </w:r>
      <w:proofErr w:type="spellEnd"/>
      <w:r>
        <w:rPr>
          <w:rFonts w:ascii="Times New Roman" w:eastAsia="Times New Roman" w:hAnsi="Times New Roman" w:cs="Times New Roman"/>
          <w:sz w:val="24"/>
          <w:szCs w:val="24"/>
        </w:rPr>
        <w:t xml:space="preserve"> for Amy Ashworth, Judge</w:t>
      </w:r>
      <w:r w:rsidR="00DF3731">
        <w:rPr>
          <w:rFonts w:ascii="Times New Roman" w:eastAsia="Times New Roman" w:hAnsi="Times New Roman" w:cs="Times New Roman"/>
          <w:sz w:val="24"/>
          <w:szCs w:val="24"/>
        </w:rPr>
        <w:t xml:space="preserve"> Robert</w:t>
      </w:r>
      <w:r>
        <w:rPr>
          <w:rFonts w:ascii="Times New Roman" w:eastAsia="Times New Roman" w:hAnsi="Times New Roman" w:cs="Times New Roman"/>
          <w:sz w:val="24"/>
          <w:szCs w:val="24"/>
        </w:rPr>
        <w:t xml:space="preserve"> Coleman, Kerry Davis, Terry Fearnley</w:t>
      </w:r>
    </w:p>
    <w:p w14:paraId="7606CF4D" w14:textId="77777777" w:rsidR="00DC6CE4" w:rsidRDefault="00DC6CE4" w:rsidP="00DC6CE4">
      <w:pPr>
        <w:spacing w:after="0" w:line="240" w:lineRule="auto"/>
        <w:jc w:val="both"/>
        <w:rPr>
          <w:rFonts w:ascii="Times New Roman" w:eastAsia="Times New Roman" w:hAnsi="Times New Roman" w:cs="Times New Roman"/>
          <w:sz w:val="24"/>
          <w:szCs w:val="24"/>
        </w:rPr>
      </w:pPr>
    </w:p>
    <w:p w14:paraId="7E4BBED2" w14:textId="2FC29446" w:rsidR="00DC6CE4" w:rsidRPr="00F95318" w:rsidRDefault="00DC6CE4" w:rsidP="00DC6CE4">
      <w:pPr>
        <w:spacing w:after="0" w:line="240" w:lineRule="auto"/>
        <w:jc w:val="both"/>
        <w:rPr>
          <w:rFonts w:ascii="Times New Roman" w:eastAsia="Times New Roman" w:hAnsi="Times New Roman" w:cs="Times New Roman"/>
          <w:b/>
          <w:sz w:val="24"/>
          <w:szCs w:val="24"/>
        </w:rPr>
      </w:pPr>
      <w:r w:rsidRPr="00F318AB">
        <w:rPr>
          <w:rFonts w:ascii="Times New Roman" w:eastAsia="Times New Roman" w:hAnsi="Times New Roman" w:cs="Times New Roman"/>
          <w:b/>
          <w:sz w:val="24"/>
          <w:szCs w:val="24"/>
        </w:rPr>
        <w:t>ABSENT</w:t>
      </w:r>
      <w:r>
        <w:rPr>
          <w:rFonts w:ascii="Times New Roman" w:eastAsia="Times New Roman" w:hAnsi="Times New Roman" w:cs="Times New Roman"/>
          <w:b/>
          <w:sz w:val="24"/>
          <w:szCs w:val="24"/>
        </w:rPr>
        <w:t xml:space="preserve">: </w:t>
      </w:r>
      <w:r w:rsidRPr="000F60AA">
        <w:rPr>
          <w:rFonts w:ascii="Times New Roman" w:eastAsia="Times New Roman" w:hAnsi="Times New Roman" w:cs="Times New Roman"/>
          <w:sz w:val="24"/>
          <w:szCs w:val="24"/>
        </w:rPr>
        <w:t>J</w:t>
      </w:r>
      <w:r>
        <w:rPr>
          <w:rFonts w:ascii="Times New Roman" w:eastAsia="Times New Roman" w:hAnsi="Times New Roman" w:cs="Times New Roman"/>
          <w:sz w:val="24"/>
          <w:szCs w:val="24"/>
        </w:rPr>
        <w:t xml:space="preserve">udge Lisa Baird, Judge Carroll Weimer, Jacqueline Sott, Jennifer Braswell-Geller, Judge Tracy Hudson, </w:t>
      </w:r>
    </w:p>
    <w:p w14:paraId="3AE47640" w14:textId="77777777" w:rsidR="00DC6CE4" w:rsidRPr="00F95318" w:rsidRDefault="00DC6CE4" w:rsidP="00DC6CE4">
      <w:pPr>
        <w:spacing w:after="0" w:line="240" w:lineRule="auto"/>
        <w:jc w:val="both"/>
        <w:rPr>
          <w:rFonts w:ascii="Times New Roman" w:eastAsia="Times New Roman" w:hAnsi="Times New Roman" w:cs="Times New Roman"/>
          <w:b/>
          <w:sz w:val="24"/>
          <w:szCs w:val="24"/>
        </w:rPr>
      </w:pPr>
    </w:p>
    <w:p w14:paraId="699947BE" w14:textId="78D1626A" w:rsidR="00DC6CE4" w:rsidRPr="00F95318" w:rsidRDefault="00DC6CE4" w:rsidP="00DC6CE4">
      <w:pPr>
        <w:spacing w:after="0" w:line="240" w:lineRule="auto"/>
        <w:rPr>
          <w:rFonts w:ascii="Times New Roman" w:eastAsia="Times New Roman" w:hAnsi="Times New Roman" w:cs="Times New Roman"/>
          <w:sz w:val="24"/>
          <w:szCs w:val="24"/>
        </w:rPr>
      </w:pPr>
      <w:r w:rsidRPr="00F95318">
        <w:rPr>
          <w:rFonts w:ascii="Times New Roman" w:eastAsia="Times New Roman" w:hAnsi="Times New Roman" w:cs="Times New Roman"/>
          <w:b/>
          <w:sz w:val="24"/>
          <w:szCs w:val="24"/>
          <w:u w:val="single"/>
        </w:rPr>
        <w:t xml:space="preserve">STAFF: </w:t>
      </w:r>
      <w:r w:rsidRPr="00F95318">
        <w:rPr>
          <w:rFonts w:ascii="Times New Roman" w:eastAsia="Times New Roman" w:hAnsi="Times New Roman" w:cs="Times New Roman"/>
          <w:sz w:val="24"/>
          <w:szCs w:val="24"/>
        </w:rPr>
        <w:t xml:space="preserve"> Steve Austin, Tomaudrie Thomas, LaToya Morton, </w:t>
      </w:r>
      <w:r>
        <w:rPr>
          <w:rFonts w:ascii="Times New Roman" w:eastAsia="Times New Roman" w:hAnsi="Times New Roman" w:cs="Times New Roman"/>
          <w:sz w:val="24"/>
          <w:szCs w:val="24"/>
        </w:rPr>
        <w:t>Cassie Wright</w:t>
      </w:r>
    </w:p>
    <w:p w14:paraId="386243B4" w14:textId="77777777" w:rsidR="00DC6CE4" w:rsidRPr="00F95318" w:rsidRDefault="00DC6CE4" w:rsidP="00DC6CE4">
      <w:pPr>
        <w:spacing w:after="0" w:line="240" w:lineRule="auto"/>
        <w:rPr>
          <w:rFonts w:ascii="Times New Roman" w:eastAsia="Times New Roman" w:hAnsi="Times New Roman" w:cs="Times New Roman"/>
          <w:sz w:val="24"/>
          <w:szCs w:val="24"/>
        </w:rPr>
      </w:pPr>
    </w:p>
    <w:p w14:paraId="2CCC17A6" w14:textId="77777777" w:rsidR="00DC6CE4" w:rsidRPr="00991911" w:rsidRDefault="00DC6CE4" w:rsidP="00DC6CE4">
      <w:pPr>
        <w:spacing w:after="0" w:line="240" w:lineRule="auto"/>
        <w:rPr>
          <w:rFonts w:ascii="Times New Roman" w:eastAsia="Times New Roman" w:hAnsi="Times New Roman" w:cs="Times New Roman"/>
          <w:color w:val="000000" w:themeColor="text1"/>
          <w:sz w:val="24"/>
          <w:szCs w:val="24"/>
        </w:rPr>
      </w:pPr>
      <w:r w:rsidRPr="00F95318">
        <w:rPr>
          <w:rFonts w:ascii="Times New Roman" w:eastAsia="Times New Roman" w:hAnsi="Times New Roman" w:cs="Times New Roman"/>
          <w:b/>
          <w:sz w:val="24"/>
          <w:szCs w:val="24"/>
          <w:u w:val="single"/>
        </w:rPr>
        <w:t xml:space="preserve">CITIZENS: </w:t>
      </w:r>
      <w:r w:rsidRPr="00F95318">
        <w:rPr>
          <w:rFonts w:ascii="Times New Roman" w:eastAsia="Times New Roman" w:hAnsi="Times New Roman" w:cs="Times New Roman"/>
          <w:sz w:val="24"/>
          <w:szCs w:val="24"/>
        </w:rPr>
        <w:t xml:space="preserve"> </w:t>
      </w:r>
      <w:r>
        <w:rPr>
          <w:rFonts w:ascii="Times New Roman" w:hAnsi="Times New Roman" w:cs="Times New Roman"/>
          <w:color w:val="000000" w:themeColor="text1"/>
          <w:sz w:val="24"/>
          <w:szCs w:val="24"/>
        </w:rPr>
        <w:t>None</w:t>
      </w:r>
      <w:r w:rsidRPr="00991911">
        <w:rPr>
          <w:rFonts w:ascii="Times New Roman" w:eastAsia="Times New Roman" w:hAnsi="Times New Roman" w:cs="Times New Roman"/>
          <w:color w:val="000000" w:themeColor="text1"/>
          <w:sz w:val="24"/>
          <w:szCs w:val="24"/>
        </w:rPr>
        <w:t xml:space="preserve"> </w:t>
      </w:r>
    </w:p>
    <w:p w14:paraId="2CB40B2E" w14:textId="77777777" w:rsidR="00DC6CE4" w:rsidRPr="00F95318" w:rsidRDefault="00DC6CE4" w:rsidP="00DC6CE4">
      <w:pPr>
        <w:spacing w:after="0" w:line="240" w:lineRule="auto"/>
        <w:rPr>
          <w:rFonts w:ascii="Times New Roman" w:eastAsia="Times New Roman" w:hAnsi="Times New Roman" w:cs="Times New Roman"/>
          <w:sz w:val="24"/>
          <w:szCs w:val="24"/>
        </w:rPr>
      </w:pPr>
    </w:p>
    <w:p w14:paraId="121DAF51" w14:textId="77777777" w:rsidR="00DC6CE4" w:rsidRPr="00F95318" w:rsidRDefault="00DC6CE4" w:rsidP="00DC6CE4">
      <w:pPr>
        <w:spacing w:after="0" w:line="240" w:lineRule="auto"/>
        <w:rPr>
          <w:rFonts w:ascii="Times New Roman" w:eastAsia="Times New Roman" w:hAnsi="Times New Roman" w:cs="Times New Roman"/>
          <w:sz w:val="24"/>
          <w:szCs w:val="24"/>
        </w:rPr>
      </w:pPr>
      <w:r w:rsidRPr="00F95318">
        <w:rPr>
          <w:rFonts w:ascii="Times New Roman" w:eastAsia="Times New Roman" w:hAnsi="Times New Roman" w:cs="Times New Roman"/>
          <w:b/>
          <w:sz w:val="24"/>
          <w:szCs w:val="24"/>
          <w:u w:val="single"/>
        </w:rPr>
        <w:t xml:space="preserve">GUESTS: </w:t>
      </w:r>
      <w:r w:rsidRPr="00F9531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None</w:t>
      </w:r>
    </w:p>
    <w:p w14:paraId="17DB7478" w14:textId="77777777" w:rsidR="00DC6CE4" w:rsidRPr="00F95318" w:rsidRDefault="00DC6CE4" w:rsidP="00DC6CE4">
      <w:pPr>
        <w:spacing w:after="0" w:line="240" w:lineRule="auto"/>
        <w:rPr>
          <w:rFonts w:ascii="Times New Roman" w:eastAsia="Times New Roman" w:hAnsi="Times New Roman" w:cs="Times New Roman"/>
          <w:sz w:val="24"/>
          <w:szCs w:val="24"/>
        </w:rPr>
      </w:pPr>
    </w:p>
    <w:p w14:paraId="590FE25B" w14:textId="4AB6491C" w:rsidR="00DC6CE4" w:rsidRPr="00F95318" w:rsidRDefault="00DC6CE4" w:rsidP="00DC6CE4">
      <w:pPr>
        <w:spacing w:after="0" w:line="240" w:lineRule="auto"/>
        <w:rPr>
          <w:rFonts w:ascii="Times New Roman" w:eastAsia="Times New Roman" w:hAnsi="Times New Roman" w:cs="Times New Roman"/>
          <w:sz w:val="24"/>
          <w:szCs w:val="24"/>
        </w:rPr>
      </w:pPr>
      <w:r w:rsidRPr="00F95318">
        <w:rPr>
          <w:rFonts w:ascii="Times New Roman" w:eastAsia="Times New Roman" w:hAnsi="Times New Roman" w:cs="Times New Roman"/>
          <w:b/>
          <w:sz w:val="24"/>
          <w:szCs w:val="24"/>
          <w:u w:val="single"/>
        </w:rPr>
        <w:t xml:space="preserve">CALL TO ORDER: </w:t>
      </w:r>
      <w:r w:rsidRPr="00F95318">
        <w:rPr>
          <w:rFonts w:ascii="Times New Roman" w:eastAsia="Times New Roman" w:hAnsi="Times New Roman" w:cs="Times New Roman"/>
          <w:sz w:val="24"/>
          <w:szCs w:val="24"/>
        </w:rPr>
        <w:t xml:space="preserve"> 5:0</w:t>
      </w:r>
      <w:r w:rsidR="00DF3731">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Pr="00F95318">
        <w:rPr>
          <w:rFonts w:ascii="Times New Roman" w:eastAsia="Times New Roman" w:hAnsi="Times New Roman" w:cs="Times New Roman"/>
          <w:sz w:val="24"/>
          <w:szCs w:val="24"/>
        </w:rPr>
        <w:t>pm</w:t>
      </w:r>
    </w:p>
    <w:p w14:paraId="516B90D4" w14:textId="77777777" w:rsidR="00DC6CE4" w:rsidRPr="00F95318" w:rsidRDefault="00DC6CE4" w:rsidP="00DC6CE4">
      <w:pPr>
        <w:spacing w:after="0" w:line="240" w:lineRule="auto"/>
        <w:rPr>
          <w:rFonts w:ascii="Times New Roman" w:eastAsia="Times New Roman" w:hAnsi="Times New Roman" w:cs="Times New Roman"/>
          <w:sz w:val="24"/>
          <w:szCs w:val="24"/>
        </w:rPr>
      </w:pPr>
    </w:p>
    <w:p w14:paraId="269FF1B4" w14:textId="4E1F9522" w:rsidR="00DC6CE4" w:rsidRDefault="00DC6CE4" w:rsidP="00DC6CE4">
      <w:pPr>
        <w:spacing w:after="0" w:line="240" w:lineRule="auto"/>
        <w:rPr>
          <w:rFonts w:ascii="Times New Roman" w:eastAsia="Times New Roman" w:hAnsi="Times New Roman" w:cs="Times New Roman"/>
          <w:b/>
          <w:sz w:val="24"/>
          <w:szCs w:val="24"/>
          <w:u w:val="single"/>
        </w:rPr>
      </w:pPr>
      <w:r w:rsidRPr="00F95318">
        <w:rPr>
          <w:rFonts w:ascii="Times New Roman" w:eastAsia="Times New Roman" w:hAnsi="Times New Roman" w:cs="Times New Roman"/>
          <w:b/>
          <w:sz w:val="24"/>
          <w:szCs w:val="24"/>
          <w:u w:val="single"/>
        </w:rPr>
        <w:t>CHAIRPERSON’S COMMENTS (Item 1)</w:t>
      </w:r>
    </w:p>
    <w:p w14:paraId="34B01648" w14:textId="77777777" w:rsidR="00546816" w:rsidRDefault="00546816" w:rsidP="00DC6CE4">
      <w:pPr>
        <w:spacing w:after="0" w:line="240" w:lineRule="auto"/>
        <w:rPr>
          <w:rFonts w:ascii="Times New Roman" w:eastAsia="Times New Roman" w:hAnsi="Times New Roman" w:cs="Times New Roman"/>
          <w:bCs/>
          <w:sz w:val="24"/>
          <w:szCs w:val="24"/>
        </w:rPr>
      </w:pPr>
    </w:p>
    <w:p w14:paraId="04B94216" w14:textId="49FF1377" w:rsidR="00AD43F4" w:rsidRPr="00F4493A" w:rsidRDefault="00DF3731" w:rsidP="00F4493A">
      <w:pPr>
        <w:rPr>
          <w:rFonts w:ascii="Times New Roman" w:hAnsi="Times New Roman" w:cs="Times New Roman"/>
          <w:b/>
          <w:sz w:val="24"/>
          <w:szCs w:val="24"/>
          <w:u w:val="single"/>
        </w:rPr>
      </w:pPr>
      <w:r w:rsidRPr="00F4493A">
        <w:rPr>
          <w:rFonts w:ascii="Times New Roman" w:hAnsi="Times New Roman" w:cs="Times New Roman"/>
          <w:sz w:val="24"/>
          <w:szCs w:val="24"/>
        </w:rPr>
        <w:t xml:space="preserve">Peggy Anthony announced that she would like </w:t>
      </w:r>
      <w:r w:rsidR="00A9034B" w:rsidRPr="00F4493A">
        <w:rPr>
          <w:rFonts w:ascii="Times New Roman" w:hAnsi="Times New Roman" w:cs="Times New Roman"/>
          <w:sz w:val="24"/>
          <w:szCs w:val="24"/>
        </w:rPr>
        <w:t>to welcome</w:t>
      </w:r>
      <w:r w:rsidRPr="00F4493A">
        <w:rPr>
          <w:rFonts w:ascii="Times New Roman" w:hAnsi="Times New Roman" w:cs="Times New Roman"/>
          <w:sz w:val="24"/>
          <w:szCs w:val="24"/>
        </w:rPr>
        <w:t xml:space="preserve"> our new member Dan Manza </w:t>
      </w:r>
      <w:r w:rsidR="00C5588F" w:rsidRPr="00F4493A">
        <w:rPr>
          <w:rFonts w:ascii="Times New Roman" w:hAnsi="Times New Roman" w:cs="Times New Roman"/>
          <w:sz w:val="24"/>
          <w:szCs w:val="24"/>
        </w:rPr>
        <w:t xml:space="preserve">of Community Services </w:t>
      </w:r>
      <w:r w:rsidRPr="00F4493A">
        <w:rPr>
          <w:rFonts w:ascii="Times New Roman" w:hAnsi="Times New Roman" w:cs="Times New Roman"/>
          <w:sz w:val="24"/>
          <w:szCs w:val="24"/>
        </w:rPr>
        <w:t>who will be joining our group in place of Sar</w:t>
      </w:r>
      <w:r w:rsidR="007F26AB" w:rsidRPr="00F4493A">
        <w:rPr>
          <w:rFonts w:ascii="Times New Roman" w:hAnsi="Times New Roman" w:cs="Times New Roman"/>
          <w:sz w:val="24"/>
          <w:szCs w:val="24"/>
        </w:rPr>
        <w:t xml:space="preserve">a </w:t>
      </w:r>
      <w:r w:rsidRPr="00F4493A">
        <w:rPr>
          <w:rFonts w:ascii="Times New Roman" w:hAnsi="Times New Roman" w:cs="Times New Roman"/>
          <w:sz w:val="24"/>
          <w:szCs w:val="24"/>
        </w:rPr>
        <w:t>Wheeler</w:t>
      </w:r>
      <w:r w:rsidR="00C5588F" w:rsidRPr="00F4493A">
        <w:rPr>
          <w:rFonts w:ascii="Times New Roman" w:hAnsi="Times New Roman" w:cs="Times New Roman"/>
          <w:sz w:val="24"/>
          <w:szCs w:val="24"/>
        </w:rPr>
        <w:t xml:space="preserve"> who was recently promoted at Community </w:t>
      </w:r>
      <w:r w:rsidR="00A91EE0" w:rsidRPr="00F4493A">
        <w:rPr>
          <w:rFonts w:ascii="Times New Roman" w:hAnsi="Times New Roman" w:cs="Times New Roman"/>
          <w:sz w:val="24"/>
          <w:szCs w:val="24"/>
        </w:rPr>
        <w:t>Services.</w:t>
      </w:r>
      <w:r w:rsidRPr="00F4493A">
        <w:rPr>
          <w:rFonts w:ascii="Times New Roman" w:hAnsi="Times New Roman" w:cs="Times New Roman"/>
          <w:sz w:val="24"/>
          <w:szCs w:val="24"/>
        </w:rPr>
        <w:t xml:space="preserve"> </w:t>
      </w:r>
    </w:p>
    <w:p w14:paraId="44349B7F" w14:textId="77777777" w:rsidR="00AD43F4" w:rsidRDefault="00AD43F4" w:rsidP="00DC6CE4">
      <w:pPr>
        <w:spacing w:after="0" w:line="240" w:lineRule="auto"/>
        <w:rPr>
          <w:rFonts w:ascii="Times New Roman" w:eastAsia="Times New Roman" w:hAnsi="Times New Roman" w:cs="Times New Roman"/>
          <w:b/>
          <w:sz w:val="24"/>
          <w:szCs w:val="24"/>
          <w:u w:val="single"/>
        </w:rPr>
      </w:pPr>
    </w:p>
    <w:p w14:paraId="70F182E4" w14:textId="1EC4DC71" w:rsidR="00AD43F4" w:rsidRDefault="00AD43F4" w:rsidP="00DC6CE4">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APPROVAL OF AGENDA (Item 2)</w:t>
      </w:r>
    </w:p>
    <w:p w14:paraId="3C2194D4" w14:textId="77777777" w:rsidR="00546816" w:rsidRDefault="00546816" w:rsidP="00AD43F4">
      <w:pPr>
        <w:spacing w:after="0" w:line="240" w:lineRule="auto"/>
        <w:rPr>
          <w:rFonts w:ascii="Times New Roman" w:eastAsia="Times New Roman" w:hAnsi="Times New Roman" w:cs="Times New Roman"/>
          <w:sz w:val="24"/>
          <w:szCs w:val="24"/>
        </w:rPr>
      </w:pPr>
    </w:p>
    <w:p w14:paraId="22C05B05" w14:textId="62539901" w:rsidR="00AD43F4" w:rsidRDefault="00AD43F4" w:rsidP="00AD43F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Vice Chairperson Peggy Anthony </w:t>
      </w:r>
      <w:r w:rsidRPr="00F95318">
        <w:rPr>
          <w:rFonts w:ascii="Times New Roman" w:eastAsia="Times New Roman" w:hAnsi="Times New Roman" w:cs="Times New Roman"/>
          <w:sz w:val="24"/>
          <w:szCs w:val="24"/>
        </w:rPr>
        <w:t xml:space="preserve">asked for a motion to approve the agenda. </w:t>
      </w:r>
      <w:r w:rsidRPr="00F95318">
        <w:rPr>
          <w:rFonts w:ascii="Times New Roman" w:eastAsia="Times New Roman" w:hAnsi="Times New Roman" w:cs="Times New Roman"/>
          <w:b/>
          <w:sz w:val="24"/>
          <w:szCs w:val="24"/>
        </w:rPr>
        <w:t xml:space="preserve">The motion was made by </w:t>
      </w:r>
      <w:bookmarkStart w:id="0" w:name="_Hlk7791027"/>
      <w:r>
        <w:rPr>
          <w:rFonts w:ascii="Times New Roman" w:eastAsia="Times New Roman" w:hAnsi="Times New Roman" w:cs="Times New Roman"/>
          <w:b/>
          <w:sz w:val="24"/>
          <w:szCs w:val="24"/>
        </w:rPr>
        <w:t xml:space="preserve">D. Brad Marshall </w:t>
      </w:r>
      <w:r w:rsidRPr="00F95318">
        <w:rPr>
          <w:rFonts w:ascii="Times New Roman" w:eastAsia="Times New Roman" w:hAnsi="Times New Roman" w:cs="Times New Roman"/>
          <w:b/>
          <w:sz w:val="24"/>
          <w:szCs w:val="24"/>
        </w:rPr>
        <w:t>and seco</w:t>
      </w:r>
      <w:bookmarkEnd w:id="0"/>
      <w:r>
        <w:rPr>
          <w:rFonts w:ascii="Times New Roman" w:eastAsia="Times New Roman" w:hAnsi="Times New Roman" w:cs="Times New Roman"/>
          <w:b/>
          <w:sz w:val="24"/>
          <w:szCs w:val="24"/>
        </w:rPr>
        <w:t>nded Judge Robert Coleman</w:t>
      </w:r>
      <w:r w:rsidRPr="00F95318">
        <w:rPr>
          <w:rFonts w:ascii="Times New Roman" w:eastAsia="Times New Roman" w:hAnsi="Times New Roman" w:cs="Times New Roman"/>
          <w:b/>
          <w:sz w:val="24"/>
          <w:szCs w:val="24"/>
        </w:rPr>
        <w:t>. The motion was passed unanimously.</w:t>
      </w:r>
      <w:r w:rsidRPr="00F95318">
        <w:rPr>
          <w:rFonts w:ascii="Times New Roman" w:eastAsia="Times New Roman" w:hAnsi="Times New Roman" w:cs="Times New Roman"/>
          <w:sz w:val="24"/>
          <w:szCs w:val="24"/>
        </w:rPr>
        <w:t xml:space="preserve"> </w:t>
      </w:r>
    </w:p>
    <w:p w14:paraId="1B5381A8" w14:textId="6DA1C7B2" w:rsidR="00AD43F4" w:rsidRDefault="00AD43F4" w:rsidP="00AD43F4">
      <w:pPr>
        <w:spacing w:after="0" w:line="240" w:lineRule="auto"/>
        <w:rPr>
          <w:rFonts w:ascii="Times New Roman" w:eastAsia="Times New Roman" w:hAnsi="Times New Roman" w:cs="Times New Roman"/>
          <w:sz w:val="24"/>
          <w:szCs w:val="24"/>
        </w:rPr>
      </w:pPr>
    </w:p>
    <w:p w14:paraId="7276E44F" w14:textId="3EEFE0D8" w:rsidR="00AD43F4" w:rsidRDefault="00AD43F4" w:rsidP="00AD43F4">
      <w:pPr>
        <w:spacing w:after="0" w:line="240" w:lineRule="auto"/>
        <w:rPr>
          <w:rFonts w:ascii="Times New Roman" w:eastAsia="Times New Roman" w:hAnsi="Times New Roman" w:cs="Times New Roman"/>
          <w:b/>
          <w:bCs/>
          <w:sz w:val="24"/>
          <w:szCs w:val="24"/>
          <w:u w:val="single"/>
        </w:rPr>
      </w:pPr>
      <w:r w:rsidRPr="00AD43F4">
        <w:rPr>
          <w:rFonts w:ascii="Times New Roman" w:eastAsia="Times New Roman" w:hAnsi="Times New Roman" w:cs="Times New Roman"/>
          <w:b/>
          <w:bCs/>
          <w:sz w:val="24"/>
          <w:szCs w:val="24"/>
          <w:u w:val="single"/>
        </w:rPr>
        <w:t>A</w:t>
      </w:r>
      <w:r>
        <w:rPr>
          <w:rFonts w:ascii="Times New Roman" w:eastAsia="Times New Roman" w:hAnsi="Times New Roman" w:cs="Times New Roman"/>
          <w:b/>
          <w:bCs/>
          <w:sz w:val="24"/>
          <w:szCs w:val="24"/>
          <w:u w:val="single"/>
        </w:rPr>
        <w:t>PPROVAL OF MINUTES (July 28,</w:t>
      </w:r>
      <w:r w:rsidR="005D60F0">
        <w:rPr>
          <w:rFonts w:ascii="Times New Roman" w:eastAsia="Times New Roman" w:hAnsi="Times New Roman" w:cs="Times New Roman"/>
          <w:b/>
          <w:bCs/>
          <w:sz w:val="24"/>
          <w:szCs w:val="24"/>
          <w:u w:val="single"/>
        </w:rPr>
        <w:t xml:space="preserve"> </w:t>
      </w:r>
      <w:r>
        <w:rPr>
          <w:rFonts w:ascii="Times New Roman" w:eastAsia="Times New Roman" w:hAnsi="Times New Roman" w:cs="Times New Roman"/>
          <w:b/>
          <w:bCs/>
          <w:sz w:val="24"/>
          <w:szCs w:val="24"/>
          <w:u w:val="single"/>
        </w:rPr>
        <w:t>2020 I</w:t>
      </w:r>
      <w:r w:rsidRPr="00AD43F4">
        <w:rPr>
          <w:rFonts w:ascii="Times New Roman" w:eastAsia="Times New Roman" w:hAnsi="Times New Roman" w:cs="Times New Roman"/>
          <w:b/>
          <w:bCs/>
          <w:sz w:val="24"/>
          <w:szCs w:val="24"/>
          <w:u w:val="single"/>
        </w:rPr>
        <w:t>tem 3)</w:t>
      </w:r>
    </w:p>
    <w:p w14:paraId="05C60541" w14:textId="77777777" w:rsidR="00546816" w:rsidRDefault="00546816" w:rsidP="00546816">
      <w:pPr>
        <w:spacing w:after="0" w:line="240" w:lineRule="auto"/>
        <w:rPr>
          <w:rFonts w:ascii="Times New Roman" w:eastAsia="Times New Roman" w:hAnsi="Times New Roman" w:cs="Times New Roman"/>
          <w:sz w:val="24"/>
          <w:szCs w:val="24"/>
        </w:rPr>
      </w:pPr>
    </w:p>
    <w:p w14:paraId="5A9C2952" w14:textId="23AC125C" w:rsidR="00546816" w:rsidRPr="00F95318" w:rsidRDefault="00546816" w:rsidP="0054681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Vice Chairperson Peggy Anthony </w:t>
      </w:r>
      <w:r w:rsidRPr="00F95318">
        <w:rPr>
          <w:rFonts w:ascii="Times New Roman" w:eastAsia="Times New Roman" w:hAnsi="Times New Roman" w:cs="Times New Roman"/>
          <w:sz w:val="24"/>
          <w:szCs w:val="24"/>
        </w:rPr>
        <w:t xml:space="preserve">asked for a motion to approve the </w:t>
      </w:r>
      <w:r w:rsidR="00FA56DD">
        <w:rPr>
          <w:rFonts w:ascii="Times New Roman" w:eastAsia="Times New Roman" w:hAnsi="Times New Roman" w:cs="Times New Roman"/>
          <w:sz w:val="24"/>
          <w:szCs w:val="24"/>
        </w:rPr>
        <w:t>July 28, 2020</w:t>
      </w:r>
      <w:r w:rsidRPr="00F95318">
        <w:rPr>
          <w:rFonts w:ascii="Times New Roman" w:eastAsia="Times New Roman" w:hAnsi="Times New Roman" w:cs="Times New Roman"/>
          <w:sz w:val="24"/>
          <w:szCs w:val="24"/>
        </w:rPr>
        <w:t xml:space="preserve"> meeting minutes. </w:t>
      </w:r>
      <w:r w:rsidRPr="00F95318">
        <w:rPr>
          <w:rFonts w:ascii="Times New Roman" w:eastAsia="Times New Roman" w:hAnsi="Times New Roman" w:cs="Times New Roman"/>
          <w:b/>
          <w:sz w:val="24"/>
          <w:szCs w:val="24"/>
        </w:rPr>
        <w:t xml:space="preserve">The motion was made by </w:t>
      </w:r>
      <w:r>
        <w:rPr>
          <w:rFonts w:ascii="Times New Roman" w:eastAsia="Times New Roman" w:hAnsi="Times New Roman" w:cs="Times New Roman"/>
          <w:b/>
          <w:sz w:val="24"/>
          <w:szCs w:val="24"/>
        </w:rPr>
        <w:t>D. Brad Marshall</w:t>
      </w:r>
      <w:r w:rsidRPr="00F95318">
        <w:rPr>
          <w:rFonts w:ascii="Times New Roman" w:eastAsia="Times New Roman" w:hAnsi="Times New Roman" w:cs="Times New Roman"/>
          <w:b/>
          <w:sz w:val="24"/>
          <w:szCs w:val="24"/>
        </w:rPr>
        <w:t xml:space="preserve"> and seconded by </w:t>
      </w:r>
      <w:r w:rsidR="005D60F0">
        <w:rPr>
          <w:rFonts w:ascii="Times New Roman" w:eastAsia="Times New Roman" w:hAnsi="Times New Roman" w:cs="Times New Roman"/>
          <w:b/>
          <w:sz w:val="24"/>
          <w:szCs w:val="24"/>
        </w:rPr>
        <w:t>Judge Robert Coleman</w:t>
      </w:r>
      <w:r w:rsidRPr="00F95318">
        <w:rPr>
          <w:rFonts w:ascii="Times New Roman" w:eastAsia="Times New Roman" w:hAnsi="Times New Roman" w:cs="Times New Roman"/>
          <w:b/>
          <w:sz w:val="24"/>
          <w:szCs w:val="24"/>
        </w:rPr>
        <w:t>. The motion</w:t>
      </w:r>
      <w:r w:rsidR="005D60F0">
        <w:rPr>
          <w:rFonts w:ascii="Times New Roman" w:eastAsia="Times New Roman" w:hAnsi="Times New Roman" w:cs="Times New Roman"/>
          <w:b/>
          <w:sz w:val="24"/>
          <w:szCs w:val="24"/>
        </w:rPr>
        <w:t xml:space="preserve"> was</w:t>
      </w:r>
      <w:r w:rsidRPr="00F95318">
        <w:rPr>
          <w:rFonts w:ascii="Times New Roman" w:eastAsia="Times New Roman" w:hAnsi="Times New Roman" w:cs="Times New Roman"/>
          <w:b/>
          <w:sz w:val="24"/>
          <w:szCs w:val="24"/>
        </w:rPr>
        <w:t xml:space="preserve"> passed unanimously.</w:t>
      </w:r>
    </w:p>
    <w:p w14:paraId="34CF5AAC" w14:textId="1530AB81" w:rsidR="00AD43F4" w:rsidRDefault="00AD43F4" w:rsidP="00AD43F4">
      <w:pPr>
        <w:spacing w:after="0" w:line="240" w:lineRule="auto"/>
        <w:rPr>
          <w:rFonts w:ascii="Times New Roman" w:eastAsia="Times New Roman" w:hAnsi="Times New Roman" w:cs="Times New Roman"/>
          <w:b/>
          <w:bCs/>
          <w:sz w:val="24"/>
          <w:szCs w:val="24"/>
          <w:u w:val="single"/>
        </w:rPr>
      </w:pPr>
    </w:p>
    <w:p w14:paraId="60F13D48" w14:textId="59F0612A" w:rsidR="005D60F0" w:rsidRPr="00F95318" w:rsidRDefault="005D60F0" w:rsidP="005D60F0">
      <w:pPr>
        <w:spacing w:after="0" w:line="240" w:lineRule="auto"/>
        <w:rPr>
          <w:rFonts w:ascii="Times New Roman" w:eastAsia="Times New Roman" w:hAnsi="Times New Roman" w:cs="Times New Roman"/>
          <w:b/>
          <w:sz w:val="24"/>
          <w:szCs w:val="24"/>
          <w:u w:val="single"/>
        </w:rPr>
      </w:pPr>
      <w:r w:rsidRPr="00F95318">
        <w:rPr>
          <w:rFonts w:ascii="Times New Roman" w:eastAsia="Times New Roman" w:hAnsi="Times New Roman" w:cs="Times New Roman"/>
          <w:b/>
          <w:sz w:val="24"/>
          <w:szCs w:val="24"/>
          <w:u w:val="single"/>
        </w:rPr>
        <w:t xml:space="preserve">CITIZEN’S TIME (Item </w:t>
      </w:r>
      <w:r>
        <w:rPr>
          <w:rFonts w:ascii="Times New Roman" w:eastAsia="Times New Roman" w:hAnsi="Times New Roman" w:cs="Times New Roman"/>
          <w:b/>
          <w:sz w:val="24"/>
          <w:szCs w:val="24"/>
          <w:u w:val="single"/>
        </w:rPr>
        <w:t>4</w:t>
      </w:r>
      <w:r w:rsidRPr="00F95318">
        <w:rPr>
          <w:rFonts w:ascii="Times New Roman" w:eastAsia="Times New Roman" w:hAnsi="Times New Roman" w:cs="Times New Roman"/>
          <w:b/>
          <w:sz w:val="24"/>
          <w:szCs w:val="24"/>
          <w:u w:val="single"/>
        </w:rPr>
        <w:t>)</w:t>
      </w:r>
    </w:p>
    <w:p w14:paraId="21C8CA86" w14:textId="77777777" w:rsidR="005D60F0" w:rsidRPr="00F95318" w:rsidRDefault="005D60F0" w:rsidP="005D60F0">
      <w:pPr>
        <w:spacing w:after="0" w:line="240" w:lineRule="auto"/>
        <w:rPr>
          <w:rFonts w:ascii="Times New Roman" w:eastAsia="Times New Roman" w:hAnsi="Times New Roman" w:cs="Times New Roman"/>
          <w:b/>
          <w:sz w:val="24"/>
          <w:szCs w:val="24"/>
          <w:u w:val="single"/>
        </w:rPr>
      </w:pPr>
    </w:p>
    <w:p w14:paraId="2F0E4894" w14:textId="77777777" w:rsidR="005D60F0" w:rsidRDefault="005D60F0" w:rsidP="005D60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Vice Chairperson Peggy Anthony </w:t>
      </w:r>
      <w:r w:rsidRPr="00F95318">
        <w:rPr>
          <w:rFonts w:ascii="Times New Roman" w:eastAsia="Times New Roman" w:hAnsi="Times New Roman" w:cs="Times New Roman"/>
          <w:sz w:val="24"/>
          <w:szCs w:val="24"/>
        </w:rPr>
        <w:t>asked if there were any citizens present. There</w:t>
      </w:r>
      <w:r>
        <w:rPr>
          <w:rFonts w:ascii="Times New Roman" w:eastAsia="Times New Roman" w:hAnsi="Times New Roman" w:cs="Times New Roman"/>
          <w:sz w:val="24"/>
          <w:szCs w:val="24"/>
        </w:rPr>
        <w:t xml:space="preserve"> were no </w:t>
      </w:r>
      <w:r w:rsidRPr="00F95318">
        <w:rPr>
          <w:rFonts w:ascii="Times New Roman" w:eastAsia="Times New Roman" w:hAnsi="Times New Roman" w:cs="Times New Roman"/>
          <w:sz w:val="24"/>
          <w:szCs w:val="24"/>
        </w:rPr>
        <w:t>citizen</w:t>
      </w:r>
      <w:r>
        <w:rPr>
          <w:rFonts w:ascii="Times New Roman" w:eastAsia="Times New Roman" w:hAnsi="Times New Roman" w:cs="Times New Roman"/>
          <w:sz w:val="24"/>
          <w:szCs w:val="24"/>
        </w:rPr>
        <w:t>s</w:t>
      </w:r>
      <w:r>
        <w:rPr>
          <w:rFonts w:ascii="Times New Roman" w:eastAsia="Times New Roman" w:hAnsi="Times New Roman" w:cs="Times New Roman"/>
          <w:color w:val="FF0000"/>
          <w:sz w:val="24"/>
          <w:szCs w:val="24"/>
        </w:rPr>
        <w:t xml:space="preserve"> </w:t>
      </w:r>
      <w:r w:rsidRPr="00F95318">
        <w:rPr>
          <w:rFonts w:ascii="Times New Roman" w:eastAsia="Times New Roman" w:hAnsi="Times New Roman" w:cs="Times New Roman"/>
          <w:sz w:val="24"/>
          <w:szCs w:val="24"/>
        </w:rPr>
        <w:t>present.</w:t>
      </w:r>
    </w:p>
    <w:p w14:paraId="07303F18" w14:textId="75CC780C" w:rsidR="005D60F0" w:rsidRDefault="005D60F0" w:rsidP="00AD43F4">
      <w:pPr>
        <w:spacing w:after="0" w:line="240" w:lineRule="auto"/>
        <w:rPr>
          <w:rFonts w:ascii="Times New Roman" w:eastAsia="Times New Roman" w:hAnsi="Times New Roman" w:cs="Times New Roman"/>
          <w:b/>
          <w:bCs/>
          <w:sz w:val="24"/>
          <w:szCs w:val="24"/>
          <w:u w:val="single"/>
        </w:rPr>
      </w:pPr>
    </w:p>
    <w:p w14:paraId="1CC4595F" w14:textId="69F205F0" w:rsidR="005D60F0" w:rsidRDefault="005D60F0" w:rsidP="005D60F0">
      <w:pPr>
        <w:rPr>
          <w:rFonts w:ascii="Times New Roman" w:hAnsi="Times New Roman" w:cs="Times New Roman"/>
          <w:sz w:val="28"/>
          <w:szCs w:val="28"/>
        </w:rPr>
      </w:pPr>
      <w:r w:rsidRPr="004570FC">
        <w:rPr>
          <w:rFonts w:ascii="Times New Roman" w:hAnsi="Times New Roman" w:cs="Times New Roman"/>
          <w:b/>
          <w:bCs/>
          <w:sz w:val="28"/>
          <w:szCs w:val="28"/>
          <w:u w:val="single"/>
        </w:rPr>
        <w:lastRenderedPageBreak/>
        <w:t xml:space="preserve">Appointment of nominating committee to select Chair/Vice Chairperson (Item </w:t>
      </w:r>
      <w:r>
        <w:rPr>
          <w:rFonts w:ascii="Times New Roman" w:hAnsi="Times New Roman" w:cs="Times New Roman"/>
          <w:b/>
          <w:bCs/>
          <w:sz w:val="28"/>
          <w:szCs w:val="28"/>
          <w:u w:val="single"/>
        </w:rPr>
        <w:t>5)</w:t>
      </w:r>
      <w:r w:rsidRPr="004570FC">
        <w:rPr>
          <w:rFonts w:ascii="Times New Roman" w:hAnsi="Times New Roman" w:cs="Times New Roman"/>
          <w:b/>
          <w:bCs/>
          <w:sz w:val="28"/>
          <w:szCs w:val="28"/>
          <w:u w:val="single"/>
        </w:rPr>
        <w:t xml:space="preserve">    </w:t>
      </w:r>
    </w:p>
    <w:p w14:paraId="402664DD" w14:textId="071D4D93" w:rsidR="005D60F0" w:rsidRDefault="005D60F0" w:rsidP="00AD43F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Peggy Anthony</w:t>
      </w:r>
      <w:r w:rsidR="00805DF5">
        <w:rPr>
          <w:rFonts w:ascii="Times New Roman" w:eastAsia="Times New Roman" w:hAnsi="Times New Roman" w:cs="Times New Roman"/>
          <w:sz w:val="24"/>
          <w:szCs w:val="24"/>
        </w:rPr>
        <w:t xml:space="preserve"> thanked Steve Austin and Tracey Lenox for their help with the nominating committee. The first nomination for the Chair is Brad Marshall and it was the only nomination for this position. </w:t>
      </w:r>
      <w:r w:rsidR="00C5588F">
        <w:rPr>
          <w:rFonts w:ascii="Times New Roman" w:eastAsia="Times New Roman" w:hAnsi="Times New Roman" w:cs="Times New Roman"/>
          <w:sz w:val="24"/>
          <w:szCs w:val="24"/>
        </w:rPr>
        <w:t>The vote was unanimous for Brad Marshall for the position of Chair.</w:t>
      </w:r>
      <w:r w:rsidR="007F26AB">
        <w:rPr>
          <w:rFonts w:ascii="Times New Roman" w:eastAsia="Times New Roman" w:hAnsi="Times New Roman" w:cs="Times New Roman"/>
          <w:sz w:val="24"/>
          <w:szCs w:val="24"/>
        </w:rPr>
        <w:t xml:space="preserve"> </w:t>
      </w:r>
      <w:r w:rsidR="00805DF5">
        <w:rPr>
          <w:rFonts w:ascii="Times New Roman" w:eastAsia="Times New Roman" w:hAnsi="Times New Roman" w:cs="Times New Roman"/>
          <w:sz w:val="24"/>
          <w:szCs w:val="24"/>
        </w:rPr>
        <w:t xml:space="preserve">The second position was Vice Chair and Peter Meletis was the only nomination for this </w:t>
      </w:r>
      <w:r w:rsidR="008103A0">
        <w:rPr>
          <w:rFonts w:ascii="Times New Roman" w:eastAsia="Times New Roman" w:hAnsi="Times New Roman" w:cs="Times New Roman"/>
          <w:sz w:val="24"/>
          <w:szCs w:val="24"/>
        </w:rPr>
        <w:t>position. The</w:t>
      </w:r>
      <w:r w:rsidR="00C5588F">
        <w:rPr>
          <w:rFonts w:ascii="Times New Roman" w:eastAsia="Times New Roman" w:hAnsi="Times New Roman" w:cs="Times New Roman"/>
          <w:sz w:val="24"/>
          <w:szCs w:val="24"/>
        </w:rPr>
        <w:t xml:space="preserve"> vote was una</w:t>
      </w:r>
      <w:r w:rsidR="008103A0">
        <w:rPr>
          <w:rFonts w:ascii="Times New Roman" w:eastAsia="Times New Roman" w:hAnsi="Times New Roman" w:cs="Times New Roman"/>
          <w:sz w:val="24"/>
          <w:szCs w:val="24"/>
        </w:rPr>
        <w:t xml:space="preserve">nimous for Peter Meletis for the position of Vice-Chair. Peggy Anthony </w:t>
      </w:r>
      <w:r w:rsidR="009D137E">
        <w:rPr>
          <w:rFonts w:ascii="Times New Roman" w:eastAsia="Times New Roman" w:hAnsi="Times New Roman" w:cs="Times New Roman"/>
          <w:sz w:val="24"/>
          <w:szCs w:val="24"/>
        </w:rPr>
        <w:t xml:space="preserve">thanked everyone for the opportunity for her to serve in the position of Vice Chair. Brad Marshall </w:t>
      </w:r>
      <w:r w:rsidR="008103A0">
        <w:rPr>
          <w:rFonts w:ascii="Times New Roman" w:eastAsia="Times New Roman" w:hAnsi="Times New Roman" w:cs="Times New Roman"/>
          <w:sz w:val="24"/>
          <w:szCs w:val="24"/>
        </w:rPr>
        <w:t>took</w:t>
      </w:r>
      <w:r w:rsidR="009D137E">
        <w:rPr>
          <w:rFonts w:ascii="Times New Roman" w:eastAsia="Times New Roman" w:hAnsi="Times New Roman" w:cs="Times New Roman"/>
          <w:sz w:val="24"/>
          <w:szCs w:val="24"/>
        </w:rPr>
        <w:t xml:space="preserve"> over for the remainder of the meeting</w:t>
      </w:r>
      <w:r w:rsidR="008103A0">
        <w:rPr>
          <w:rFonts w:ascii="Times New Roman" w:eastAsia="Times New Roman" w:hAnsi="Times New Roman" w:cs="Times New Roman"/>
          <w:sz w:val="24"/>
          <w:szCs w:val="24"/>
        </w:rPr>
        <w:t xml:space="preserve"> as Chair</w:t>
      </w:r>
      <w:r w:rsidR="009D137E">
        <w:rPr>
          <w:rFonts w:ascii="Times New Roman" w:eastAsia="Times New Roman" w:hAnsi="Times New Roman" w:cs="Times New Roman"/>
          <w:sz w:val="24"/>
          <w:szCs w:val="24"/>
        </w:rPr>
        <w:t>.</w:t>
      </w:r>
    </w:p>
    <w:p w14:paraId="3653FEE9" w14:textId="4F670337" w:rsidR="009D137E" w:rsidRDefault="009D137E" w:rsidP="00AD43F4">
      <w:pPr>
        <w:spacing w:after="0" w:line="240" w:lineRule="auto"/>
        <w:rPr>
          <w:rFonts w:ascii="Times New Roman" w:eastAsia="Times New Roman" w:hAnsi="Times New Roman" w:cs="Times New Roman"/>
          <w:sz w:val="24"/>
          <w:szCs w:val="24"/>
        </w:rPr>
      </w:pPr>
    </w:p>
    <w:p w14:paraId="3DF33544" w14:textId="39D67D2C" w:rsidR="009D137E" w:rsidRPr="009D137E" w:rsidRDefault="009D137E" w:rsidP="00AD43F4">
      <w:pPr>
        <w:spacing w:after="0" w:line="240" w:lineRule="auto"/>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 xml:space="preserve">2020 Edward Byrne Memorial Justice Assistance Grant (JAG), Department of Justice (Item </w:t>
      </w:r>
      <w:r w:rsidR="006F76E1">
        <w:rPr>
          <w:rFonts w:ascii="Times New Roman" w:eastAsia="Times New Roman" w:hAnsi="Times New Roman" w:cs="Times New Roman"/>
          <w:b/>
          <w:bCs/>
          <w:sz w:val="24"/>
          <w:szCs w:val="24"/>
          <w:u w:val="single"/>
        </w:rPr>
        <w:t>6</w:t>
      </w:r>
      <w:r>
        <w:rPr>
          <w:rFonts w:ascii="Times New Roman" w:eastAsia="Times New Roman" w:hAnsi="Times New Roman" w:cs="Times New Roman"/>
          <w:b/>
          <w:bCs/>
          <w:sz w:val="24"/>
          <w:szCs w:val="24"/>
          <w:u w:val="single"/>
        </w:rPr>
        <w:t>)</w:t>
      </w:r>
    </w:p>
    <w:p w14:paraId="5C971DE3" w14:textId="77777777" w:rsidR="005D60F0" w:rsidRPr="00AD43F4" w:rsidRDefault="005D60F0" w:rsidP="00AD43F4">
      <w:pPr>
        <w:spacing w:after="0" w:line="240" w:lineRule="auto"/>
        <w:rPr>
          <w:rFonts w:ascii="Times New Roman" w:eastAsia="Times New Roman" w:hAnsi="Times New Roman" w:cs="Times New Roman"/>
          <w:b/>
          <w:bCs/>
          <w:sz w:val="24"/>
          <w:szCs w:val="24"/>
          <w:u w:val="single"/>
        </w:rPr>
      </w:pPr>
    </w:p>
    <w:p w14:paraId="058557E8" w14:textId="05321ACE" w:rsidR="00AD43F4" w:rsidRPr="0077328E" w:rsidRDefault="0077328E" w:rsidP="00AD43F4">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Tom Garrity announced that the Police Department is</w:t>
      </w:r>
      <w:r w:rsidR="008103A0">
        <w:rPr>
          <w:rFonts w:ascii="Times New Roman" w:eastAsia="Times New Roman" w:hAnsi="Times New Roman" w:cs="Times New Roman"/>
          <w:bCs/>
          <w:sz w:val="24"/>
          <w:szCs w:val="24"/>
        </w:rPr>
        <w:t xml:space="preserve"> applying</w:t>
      </w:r>
      <w:r>
        <w:rPr>
          <w:rFonts w:ascii="Times New Roman" w:eastAsia="Times New Roman" w:hAnsi="Times New Roman" w:cs="Times New Roman"/>
          <w:bCs/>
          <w:sz w:val="24"/>
          <w:szCs w:val="24"/>
        </w:rPr>
        <w:t xml:space="preserve"> for a grant for forensic items. The first </w:t>
      </w:r>
      <w:r w:rsidR="00965503">
        <w:rPr>
          <w:rFonts w:ascii="Times New Roman" w:eastAsia="Times New Roman" w:hAnsi="Times New Roman" w:cs="Times New Roman"/>
          <w:bCs/>
          <w:sz w:val="24"/>
          <w:szCs w:val="24"/>
        </w:rPr>
        <w:t xml:space="preserve">request </w:t>
      </w:r>
      <w:r>
        <w:rPr>
          <w:rFonts w:ascii="Times New Roman" w:eastAsia="Times New Roman" w:hAnsi="Times New Roman" w:cs="Times New Roman"/>
          <w:bCs/>
          <w:sz w:val="24"/>
          <w:szCs w:val="24"/>
        </w:rPr>
        <w:t>is a digital printer because the jury, judges, commonwealth attorneys and defense attorneys would all like high quality pictures. The second request is for high quality cameras because the current cameras are not high resolution, and the life span does not last long. The next request is for Superglue Chamber</w:t>
      </w:r>
      <w:r w:rsidR="00222895">
        <w:rPr>
          <w:rFonts w:ascii="Times New Roman" w:eastAsia="Times New Roman" w:hAnsi="Times New Roman" w:cs="Times New Roman"/>
          <w:bCs/>
          <w:sz w:val="24"/>
          <w:szCs w:val="24"/>
        </w:rPr>
        <w:t xml:space="preserve"> which has short processing time, it increases efficiency and capacity through expanding equipment functionality, and improving quality of output sessions, as well as evidentiary photographs and fingerprints.</w:t>
      </w:r>
      <w:r w:rsidR="00965503">
        <w:rPr>
          <w:rFonts w:ascii="Times New Roman" w:eastAsia="Times New Roman" w:hAnsi="Times New Roman" w:cs="Times New Roman"/>
          <w:bCs/>
          <w:sz w:val="24"/>
          <w:szCs w:val="24"/>
        </w:rPr>
        <w:t xml:space="preserve"> The Superglue </w:t>
      </w:r>
      <w:r w:rsidR="00255C06">
        <w:rPr>
          <w:rFonts w:ascii="Times New Roman" w:eastAsia="Times New Roman" w:hAnsi="Times New Roman" w:cs="Times New Roman"/>
          <w:bCs/>
          <w:sz w:val="24"/>
          <w:szCs w:val="24"/>
        </w:rPr>
        <w:t>helps with blood evidence on clothes and sheets to be analyzed and stored. It is used on cars that have fingerprints and on areas that are not smooth.</w:t>
      </w:r>
      <w:r w:rsidR="00255C06" w:rsidRPr="00255C06">
        <w:rPr>
          <w:rFonts w:ascii="Times New Roman" w:eastAsia="Times New Roman" w:hAnsi="Times New Roman" w:cs="Times New Roman"/>
          <w:bCs/>
          <w:sz w:val="24"/>
          <w:szCs w:val="24"/>
        </w:rPr>
        <w:t xml:space="preserve"> </w:t>
      </w:r>
      <w:r w:rsidR="00255C06">
        <w:rPr>
          <w:rFonts w:ascii="Times New Roman" w:eastAsia="Times New Roman" w:hAnsi="Times New Roman" w:cs="Times New Roman"/>
          <w:bCs/>
          <w:sz w:val="24"/>
          <w:szCs w:val="24"/>
        </w:rPr>
        <w:t xml:space="preserve">The total cost for this will be </w:t>
      </w:r>
      <w:r w:rsidR="00255C06" w:rsidRPr="002D4678">
        <w:rPr>
          <w:rFonts w:ascii="Times New Roman" w:eastAsia="Times New Roman" w:hAnsi="Times New Roman" w:cs="Times New Roman"/>
          <w:bCs/>
          <w:sz w:val="24"/>
          <w:szCs w:val="24"/>
        </w:rPr>
        <w:t>$98,00</w:t>
      </w:r>
      <w:r w:rsidR="002D4ACC" w:rsidRPr="002D4678">
        <w:rPr>
          <w:rFonts w:ascii="Times New Roman" w:eastAsia="Times New Roman" w:hAnsi="Times New Roman" w:cs="Times New Roman"/>
          <w:bCs/>
          <w:sz w:val="24"/>
          <w:szCs w:val="24"/>
        </w:rPr>
        <w:t>0</w:t>
      </w:r>
      <w:r w:rsidR="00255C06">
        <w:rPr>
          <w:rFonts w:ascii="Times New Roman" w:eastAsia="Times New Roman" w:hAnsi="Times New Roman" w:cs="Times New Roman"/>
          <w:bCs/>
          <w:sz w:val="24"/>
          <w:szCs w:val="24"/>
        </w:rPr>
        <w:t xml:space="preserve"> dollars.</w:t>
      </w:r>
    </w:p>
    <w:p w14:paraId="737A999C" w14:textId="1B28AF1A" w:rsidR="00AD43F4" w:rsidRDefault="00AD43F4" w:rsidP="00DC6CE4">
      <w:pPr>
        <w:spacing w:after="0" w:line="240" w:lineRule="auto"/>
        <w:rPr>
          <w:rFonts w:ascii="Times New Roman" w:eastAsia="Times New Roman" w:hAnsi="Times New Roman" w:cs="Times New Roman"/>
          <w:bCs/>
          <w:sz w:val="24"/>
          <w:szCs w:val="24"/>
        </w:rPr>
      </w:pPr>
    </w:p>
    <w:p w14:paraId="3BF990F7" w14:textId="1B826F57" w:rsidR="006F76E1" w:rsidRDefault="006F76E1" w:rsidP="00DC6CE4">
      <w:pPr>
        <w:spacing w:after="0" w:line="240" w:lineRule="auto"/>
        <w:rPr>
          <w:rFonts w:ascii="Times New Roman" w:eastAsia="Times New Roman" w:hAnsi="Times New Roman" w:cs="Times New Roman"/>
          <w:b/>
          <w:sz w:val="24"/>
          <w:szCs w:val="24"/>
          <w:u w:val="single"/>
        </w:rPr>
      </w:pPr>
      <w:r w:rsidRPr="006F76E1">
        <w:rPr>
          <w:rFonts w:ascii="Times New Roman" w:eastAsia="Times New Roman" w:hAnsi="Times New Roman" w:cs="Times New Roman"/>
          <w:b/>
          <w:sz w:val="24"/>
          <w:szCs w:val="24"/>
          <w:u w:val="single"/>
        </w:rPr>
        <w:t xml:space="preserve">Virginia Community Criminal Justice Association Pretrial Forums (Item </w:t>
      </w:r>
      <w:r>
        <w:rPr>
          <w:rFonts w:ascii="Times New Roman" w:eastAsia="Times New Roman" w:hAnsi="Times New Roman" w:cs="Times New Roman"/>
          <w:b/>
          <w:sz w:val="24"/>
          <w:szCs w:val="24"/>
          <w:u w:val="single"/>
        </w:rPr>
        <w:t>7</w:t>
      </w:r>
      <w:r w:rsidRPr="006F76E1">
        <w:rPr>
          <w:rFonts w:ascii="Times New Roman" w:eastAsia="Times New Roman" w:hAnsi="Times New Roman" w:cs="Times New Roman"/>
          <w:b/>
          <w:sz w:val="24"/>
          <w:szCs w:val="24"/>
          <w:u w:val="single"/>
        </w:rPr>
        <w:t>)</w:t>
      </w:r>
    </w:p>
    <w:p w14:paraId="75F623A2" w14:textId="7EC2058B" w:rsidR="006F76E1" w:rsidRDefault="006F76E1" w:rsidP="00DC6CE4">
      <w:pPr>
        <w:spacing w:after="0" w:line="240" w:lineRule="auto"/>
        <w:rPr>
          <w:rFonts w:ascii="Times New Roman" w:eastAsia="Times New Roman" w:hAnsi="Times New Roman" w:cs="Times New Roman"/>
          <w:b/>
          <w:sz w:val="24"/>
          <w:szCs w:val="24"/>
          <w:u w:val="single"/>
        </w:rPr>
      </w:pPr>
    </w:p>
    <w:p w14:paraId="530689F3" w14:textId="4B2DC88B" w:rsidR="00255C06" w:rsidRPr="00F4493A" w:rsidRDefault="006F76E1" w:rsidP="00F4493A">
      <w:pPr>
        <w:autoSpaceDE w:val="0"/>
        <w:autoSpaceDN w:val="0"/>
        <w:adjustRightInd w:val="0"/>
        <w:spacing w:after="0" w:line="240" w:lineRule="auto"/>
        <w:rPr>
          <w:rFonts w:ascii="MyriadPro-Bold" w:hAnsi="MyriadPro-Bold" w:cs="MyriadPro-Bold"/>
          <w:b/>
          <w:bCs/>
          <w:color w:val="18347D"/>
          <w:sz w:val="18"/>
          <w:szCs w:val="18"/>
        </w:rPr>
      </w:pPr>
      <w:r>
        <w:rPr>
          <w:rFonts w:ascii="Times New Roman" w:eastAsia="Times New Roman" w:hAnsi="Times New Roman" w:cs="Times New Roman"/>
          <w:bCs/>
          <w:sz w:val="24"/>
          <w:szCs w:val="24"/>
        </w:rPr>
        <w:t>Steve Austin</w:t>
      </w:r>
      <w:r w:rsidR="00F02808">
        <w:rPr>
          <w:rFonts w:ascii="Times New Roman" w:eastAsia="Times New Roman" w:hAnsi="Times New Roman" w:cs="Times New Roman"/>
          <w:bCs/>
          <w:sz w:val="24"/>
          <w:szCs w:val="24"/>
        </w:rPr>
        <w:t xml:space="preserve"> gave</w:t>
      </w:r>
      <w:r w:rsidR="00F35594">
        <w:rPr>
          <w:rFonts w:ascii="Times New Roman" w:eastAsia="Times New Roman" w:hAnsi="Times New Roman" w:cs="Times New Roman"/>
          <w:bCs/>
          <w:sz w:val="24"/>
          <w:szCs w:val="24"/>
        </w:rPr>
        <w:t xml:space="preserve"> information</w:t>
      </w:r>
      <w:r w:rsidR="00F02808">
        <w:rPr>
          <w:rFonts w:ascii="Times New Roman" w:eastAsia="Times New Roman" w:hAnsi="Times New Roman" w:cs="Times New Roman"/>
          <w:bCs/>
          <w:sz w:val="24"/>
          <w:szCs w:val="24"/>
        </w:rPr>
        <w:t xml:space="preserve"> about </w:t>
      </w:r>
      <w:r w:rsidR="00F02808" w:rsidRPr="002D4ACC">
        <w:rPr>
          <w:rFonts w:ascii="Times New Roman" w:eastAsia="Times New Roman" w:hAnsi="Times New Roman" w:cs="Times New Roman"/>
          <w:bCs/>
          <w:strike/>
          <w:sz w:val="24"/>
          <w:szCs w:val="24"/>
        </w:rPr>
        <w:t xml:space="preserve">how </w:t>
      </w:r>
      <w:r w:rsidR="00F35594">
        <w:rPr>
          <w:rFonts w:ascii="Times New Roman" w:eastAsia="Times New Roman" w:hAnsi="Times New Roman" w:cs="Times New Roman"/>
          <w:bCs/>
          <w:sz w:val="24"/>
          <w:szCs w:val="24"/>
        </w:rPr>
        <w:t>a</w:t>
      </w:r>
      <w:r w:rsidR="00F02808">
        <w:rPr>
          <w:rFonts w:ascii="Times New Roman" w:eastAsia="Times New Roman" w:hAnsi="Times New Roman" w:cs="Times New Roman"/>
          <w:bCs/>
          <w:sz w:val="24"/>
          <w:szCs w:val="24"/>
        </w:rPr>
        <w:t xml:space="preserve"> pretrial forum </w:t>
      </w:r>
      <w:r w:rsidR="00364DE1">
        <w:rPr>
          <w:rFonts w:ascii="Times New Roman" w:eastAsia="Times New Roman" w:hAnsi="Times New Roman" w:cs="Times New Roman"/>
          <w:bCs/>
          <w:sz w:val="24"/>
          <w:szCs w:val="24"/>
        </w:rPr>
        <w:t xml:space="preserve">that </w:t>
      </w:r>
      <w:r w:rsidR="00F02808">
        <w:rPr>
          <w:rFonts w:ascii="Times New Roman" w:eastAsia="Times New Roman" w:hAnsi="Times New Roman" w:cs="Times New Roman"/>
          <w:bCs/>
          <w:sz w:val="24"/>
          <w:szCs w:val="24"/>
        </w:rPr>
        <w:t>was done</w:t>
      </w:r>
      <w:r w:rsidR="004E7556">
        <w:rPr>
          <w:rFonts w:ascii="Times New Roman" w:eastAsia="Times New Roman" w:hAnsi="Times New Roman" w:cs="Times New Roman"/>
          <w:bCs/>
          <w:sz w:val="24"/>
          <w:szCs w:val="24"/>
        </w:rPr>
        <w:t xml:space="preserve"> </w:t>
      </w:r>
      <w:r w:rsidR="00FA56DD">
        <w:rPr>
          <w:rFonts w:ascii="Times New Roman" w:eastAsia="Times New Roman" w:hAnsi="Times New Roman" w:cs="Times New Roman"/>
          <w:bCs/>
          <w:sz w:val="24"/>
          <w:szCs w:val="24"/>
        </w:rPr>
        <w:t xml:space="preserve">this fall </w:t>
      </w:r>
      <w:r w:rsidR="004E7556">
        <w:rPr>
          <w:rFonts w:ascii="Times New Roman" w:eastAsia="Times New Roman" w:hAnsi="Times New Roman" w:cs="Times New Roman"/>
          <w:bCs/>
          <w:sz w:val="24"/>
          <w:szCs w:val="24"/>
        </w:rPr>
        <w:t xml:space="preserve">by the </w:t>
      </w:r>
      <w:r w:rsidR="00FA56DD">
        <w:rPr>
          <w:rFonts w:ascii="Times New Roman" w:eastAsia="Times New Roman" w:hAnsi="Times New Roman" w:cs="Times New Roman"/>
          <w:bCs/>
          <w:sz w:val="24"/>
          <w:szCs w:val="24"/>
        </w:rPr>
        <w:t xml:space="preserve">Virginia Community Criminal Justice </w:t>
      </w:r>
      <w:r w:rsidR="004E7556">
        <w:rPr>
          <w:rFonts w:ascii="Times New Roman" w:eastAsia="Times New Roman" w:hAnsi="Times New Roman" w:cs="Times New Roman"/>
          <w:bCs/>
          <w:sz w:val="24"/>
          <w:szCs w:val="24"/>
        </w:rPr>
        <w:t>Association</w:t>
      </w:r>
      <w:r w:rsidR="00FA56DD">
        <w:rPr>
          <w:rFonts w:ascii="Times New Roman" w:eastAsia="Times New Roman" w:hAnsi="Times New Roman" w:cs="Times New Roman"/>
          <w:bCs/>
          <w:sz w:val="24"/>
          <w:szCs w:val="24"/>
        </w:rPr>
        <w:t xml:space="preserve"> (VCCJA) </w:t>
      </w:r>
      <w:r w:rsidR="00F02808">
        <w:rPr>
          <w:rFonts w:ascii="Times New Roman" w:eastAsia="Times New Roman" w:hAnsi="Times New Roman" w:cs="Times New Roman"/>
          <w:bCs/>
          <w:sz w:val="24"/>
          <w:szCs w:val="24"/>
        </w:rPr>
        <w:t>to</w:t>
      </w:r>
      <w:r w:rsidR="00FA56DD">
        <w:rPr>
          <w:rFonts w:ascii="Times New Roman" w:eastAsia="Times New Roman" w:hAnsi="Times New Roman" w:cs="Times New Roman"/>
          <w:bCs/>
          <w:sz w:val="24"/>
          <w:szCs w:val="24"/>
        </w:rPr>
        <w:t xml:space="preserve"> </w:t>
      </w:r>
      <w:r w:rsidR="00F02808">
        <w:rPr>
          <w:rFonts w:ascii="Times New Roman" w:eastAsia="Times New Roman" w:hAnsi="Times New Roman" w:cs="Times New Roman"/>
          <w:bCs/>
          <w:sz w:val="24"/>
          <w:szCs w:val="24"/>
        </w:rPr>
        <w:t xml:space="preserve">influence </w:t>
      </w:r>
      <w:r w:rsidR="00FA56DD">
        <w:rPr>
          <w:rFonts w:ascii="Times New Roman" w:eastAsia="Times New Roman" w:hAnsi="Times New Roman" w:cs="Times New Roman"/>
          <w:bCs/>
          <w:sz w:val="24"/>
          <w:szCs w:val="24"/>
        </w:rPr>
        <w:t>pretrial justice and policy</w:t>
      </w:r>
      <w:r w:rsidR="00315455">
        <w:rPr>
          <w:rFonts w:ascii="Times New Roman" w:eastAsia="Times New Roman" w:hAnsi="Times New Roman" w:cs="Times New Roman"/>
          <w:bCs/>
          <w:sz w:val="24"/>
          <w:szCs w:val="24"/>
        </w:rPr>
        <w:t xml:space="preserve"> in </w:t>
      </w:r>
      <w:r w:rsidR="004E7556">
        <w:rPr>
          <w:rFonts w:ascii="Times New Roman" w:eastAsia="Times New Roman" w:hAnsi="Times New Roman" w:cs="Times New Roman"/>
          <w:bCs/>
          <w:sz w:val="24"/>
          <w:szCs w:val="24"/>
        </w:rPr>
        <w:t>Virginia.</w:t>
      </w:r>
      <w:r w:rsidR="00F02808">
        <w:rPr>
          <w:rFonts w:ascii="Times New Roman" w:eastAsia="Times New Roman" w:hAnsi="Times New Roman" w:cs="Times New Roman"/>
          <w:bCs/>
          <w:sz w:val="24"/>
          <w:szCs w:val="24"/>
        </w:rPr>
        <w:t xml:space="preserve"> </w:t>
      </w:r>
      <w:r w:rsidR="00364DE1">
        <w:rPr>
          <w:rFonts w:ascii="Times New Roman" w:eastAsia="Times New Roman" w:hAnsi="Times New Roman" w:cs="Times New Roman"/>
          <w:bCs/>
          <w:sz w:val="24"/>
          <w:szCs w:val="24"/>
        </w:rPr>
        <w:t>VCCJA</w:t>
      </w:r>
      <w:r w:rsidR="004E7556">
        <w:rPr>
          <w:rFonts w:ascii="Times New Roman" w:eastAsia="Times New Roman" w:hAnsi="Times New Roman" w:cs="Times New Roman"/>
          <w:bCs/>
          <w:sz w:val="24"/>
          <w:szCs w:val="24"/>
        </w:rPr>
        <w:t xml:space="preserve"> did </w:t>
      </w:r>
      <w:r w:rsidR="00FA56DD">
        <w:rPr>
          <w:rFonts w:ascii="Times New Roman" w:eastAsia="Times New Roman" w:hAnsi="Times New Roman" w:cs="Times New Roman"/>
          <w:bCs/>
          <w:sz w:val="24"/>
          <w:szCs w:val="24"/>
        </w:rPr>
        <w:t xml:space="preserve">the </w:t>
      </w:r>
      <w:r w:rsidR="004E7556">
        <w:rPr>
          <w:rFonts w:ascii="Times New Roman" w:eastAsia="Times New Roman" w:hAnsi="Times New Roman" w:cs="Times New Roman"/>
          <w:bCs/>
          <w:sz w:val="24"/>
          <w:szCs w:val="24"/>
        </w:rPr>
        <w:t xml:space="preserve">forum to give input and </w:t>
      </w:r>
      <w:r w:rsidR="00E52229">
        <w:rPr>
          <w:rFonts w:ascii="Times New Roman" w:eastAsia="Times New Roman" w:hAnsi="Times New Roman" w:cs="Times New Roman"/>
          <w:bCs/>
          <w:sz w:val="24"/>
          <w:szCs w:val="24"/>
        </w:rPr>
        <w:t xml:space="preserve">information </w:t>
      </w:r>
      <w:r w:rsidR="004E7556">
        <w:rPr>
          <w:rFonts w:ascii="Times New Roman" w:eastAsia="Times New Roman" w:hAnsi="Times New Roman" w:cs="Times New Roman"/>
          <w:bCs/>
          <w:sz w:val="24"/>
          <w:szCs w:val="24"/>
        </w:rPr>
        <w:t xml:space="preserve">to policy </w:t>
      </w:r>
      <w:r w:rsidR="00AC6EBB">
        <w:rPr>
          <w:rFonts w:ascii="Times New Roman" w:eastAsia="Times New Roman" w:hAnsi="Times New Roman" w:cs="Times New Roman"/>
          <w:bCs/>
          <w:sz w:val="24"/>
          <w:szCs w:val="24"/>
        </w:rPr>
        <w:t>makers</w:t>
      </w:r>
      <w:r w:rsidR="004E7556">
        <w:rPr>
          <w:rFonts w:ascii="Times New Roman" w:eastAsia="Times New Roman" w:hAnsi="Times New Roman" w:cs="Times New Roman"/>
          <w:bCs/>
          <w:sz w:val="24"/>
          <w:szCs w:val="24"/>
        </w:rPr>
        <w:t xml:space="preserve"> </w:t>
      </w:r>
      <w:r w:rsidR="00364DE1">
        <w:rPr>
          <w:rFonts w:ascii="Times New Roman" w:eastAsia="Times New Roman" w:hAnsi="Times New Roman" w:cs="Times New Roman"/>
          <w:bCs/>
          <w:sz w:val="24"/>
          <w:szCs w:val="24"/>
        </w:rPr>
        <w:t xml:space="preserve">as </w:t>
      </w:r>
      <w:r w:rsidR="00FA56DD">
        <w:rPr>
          <w:rFonts w:ascii="Times New Roman" w:eastAsia="Times New Roman" w:hAnsi="Times New Roman" w:cs="Times New Roman"/>
          <w:bCs/>
          <w:sz w:val="24"/>
          <w:szCs w:val="24"/>
        </w:rPr>
        <w:t>the result of</w:t>
      </w:r>
      <w:r w:rsidR="004E7556">
        <w:rPr>
          <w:rFonts w:ascii="Times New Roman" w:eastAsia="Times New Roman" w:hAnsi="Times New Roman" w:cs="Times New Roman"/>
          <w:bCs/>
          <w:sz w:val="24"/>
          <w:szCs w:val="24"/>
        </w:rPr>
        <w:t xml:space="preserve"> previous bills</w:t>
      </w:r>
      <w:r w:rsidR="00FA56DD">
        <w:rPr>
          <w:rFonts w:ascii="Times New Roman" w:eastAsia="Times New Roman" w:hAnsi="Times New Roman" w:cs="Times New Roman"/>
          <w:bCs/>
          <w:sz w:val="24"/>
          <w:szCs w:val="24"/>
        </w:rPr>
        <w:t xml:space="preserve"> in the General Assembly</w:t>
      </w:r>
      <w:r w:rsidR="004E7556">
        <w:rPr>
          <w:rFonts w:ascii="Times New Roman" w:eastAsia="Times New Roman" w:hAnsi="Times New Roman" w:cs="Times New Roman"/>
          <w:bCs/>
          <w:sz w:val="24"/>
          <w:szCs w:val="24"/>
        </w:rPr>
        <w:t xml:space="preserve"> that </w:t>
      </w:r>
      <w:r w:rsidR="00FA56DD">
        <w:rPr>
          <w:rFonts w:ascii="Times New Roman" w:eastAsia="Times New Roman" w:hAnsi="Times New Roman" w:cs="Times New Roman"/>
          <w:bCs/>
          <w:sz w:val="24"/>
          <w:szCs w:val="24"/>
        </w:rPr>
        <w:t>were not</w:t>
      </w:r>
      <w:r w:rsidR="004E7556">
        <w:rPr>
          <w:rFonts w:ascii="Times New Roman" w:eastAsia="Times New Roman" w:hAnsi="Times New Roman" w:cs="Times New Roman"/>
          <w:bCs/>
          <w:sz w:val="24"/>
          <w:szCs w:val="24"/>
        </w:rPr>
        <w:t xml:space="preserve"> </w:t>
      </w:r>
      <w:r w:rsidR="00A91EE0">
        <w:rPr>
          <w:rFonts w:ascii="Times New Roman" w:eastAsia="Times New Roman" w:hAnsi="Times New Roman" w:cs="Times New Roman"/>
          <w:bCs/>
          <w:sz w:val="24"/>
          <w:szCs w:val="24"/>
        </w:rPr>
        <w:t>passed but</w:t>
      </w:r>
      <w:r w:rsidR="00FA56DD">
        <w:rPr>
          <w:rFonts w:ascii="Times New Roman" w:eastAsia="Times New Roman" w:hAnsi="Times New Roman" w:cs="Times New Roman"/>
          <w:bCs/>
          <w:sz w:val="24"/>
          <w:szCs w:val="24"/>
        </w:rPr>
        <w:t xml:space="preserve"> have resulted in a </w:t>
      </w:r>
      <w:r w:rsidR="00A91EE0">
        <w:rPr>
          <w:rFonts w:ascii="Times New Roman" w:eastAsia="Times New Roman" w:hAnsi="Times New Roman" w:cs="Times New Roman"/>
          <w:bCs/>
          <w:sz w:val="24"/>
          <w:szCs w:val="24"/>
        </w:rPr>
        <w:t>long-term</w:t>
      </w:r>
      <w:r w:rsidR="00FA56DD">
        <w:rPr>
          <w:rFonts w:ascii="Times New Roman" w:eastAsia="Times New Roman" w:hAnsi="Times New Roman" w:cs="Times New Roman"/>
          <w:bCs/>
          <w:sz w:val="24"/>
          <w:szCs w:val="24"/>
        </w:rPr>
        <w:t xml:space="preserve"> study of pretrial services and the pretrial justice system in Virginia</w:t>
      </w:r>
      <w:r w:rsidR="00364DE1">
        <w:rPr>
          <w:rFonts w:ascii="Times New Roman" w:eastAsia="Times New Roman" w:hAnsi="Times New Roman" w:cs="Times New Roman"/>
          <w:bCs/>
          <w:sz w:val="24"/>
          <w:szCs w:val="24"/>
        </w:rPr>
        <w:t xml:space="preserve"> by the Virginia </w:t>
      </w:r>
      <w:r w:rsidR="00E52229">
        <w:rPr>
          <w:rFonts w:ascii="Times New Roman" w:eastAsia="Times New Roman" w:hAnsi="Times New Roman" w:cs="Times New Roman"/>
          <w:bCs/>
          <w:sz w:val="24"/>
          <w:szCs w:val="24"/>
        </w:rPr>
        <w:t xml:space="preserve">State </w:t>
      </w:r>
      <w:r w:rsidR="00364DE1">
        <w:rPr>
          <w:rFonts w:ascii="Times New Roman" w:eastAsia="Times New Roman" w:hAnsi="Times New Roman" w:cs="Times New Roman"/>
          <w:bCs/>
          <w:sz w:val="24"/>
          <w:szCs w:val="24"/>
        </w:rPr>
        <w:t xml:space="preserve">Crime </w:t>
      </w:r>
      <w:r w:rsidR="008C046F">
        <w:rPr>
          <w:rFonts w:ascii="Times New Roman" w:eastAsia="Times New Roman" w:hAnsi="Times New Roman" w:cs="Times New Roman"/>
          <w:bCs/>
          <w:sz w:val="24"/>
          <w:szCs w:val="24"/>
        </w:rPr>
        <w:t>Commission</w:t>
      </w:r>
      <w:r w:rsidR="00315455">
        <w:rPr>
          <w:rFonts w:ascii="Times New Roman" w:eastAsia="Times New Roman" w:hAnsi="Times New Roman" w:cs="Times New Roman"/>
          <w:bCs/>
          <w:sz w:val="24"/>
          <w:szCs w:val="24"/>
        </w:rPr>
        <w:t>.</w:t>
      </w:r>
      <w:r w:rsidR="00AC6EBB">
        <w:rPr>
          <w:rFonts w:ascii="Times New Roman" w:eastAsia="Times New Roman" w:hAnsi="Times New Roman" w:cs="Times New Roman"/>
          <w:bCs/>
          <w:sz w:val="24"/>
          <w:szCs w:val="24"/>
        </w:rPr>
        <w:t xml:space="preserve"> </w:t>
      </w:r>
      <w:r w:rsidR="00C521CC">
        <w:rPr>
          <w:rFonts w:ascii="Times New Roman" w:eastAsia="Times New Roman" w:hAnsi="Times New Roman" w:cs="Times New Roman"/>
          <w:bCs/>
          <w:sz w:val="24"/>
          <w:szCs w:val="24"/>
        </w:rPr>
        <w:t>The forum</w:t>
      </w:r>
      <w:r w:rsidR="00FA56DD">
        <w:rPr>
          <w:rFonts w:ascii="Times New Roman" w:eastAsia="Times New Roman" w:hAnsi="Times New Roman" w:cs="Times New Roman"/>
          <w:bCs/>
          <w:sz w:val="24"/>
          <w:szCs w:val="24"/>
        </w:rPr>
        <w:t xml:space="preserve"> was</w:t>
      </w:r>
      <w:r w:rsidR="008C046F">
        <w:rPr>
          <w:rFonts w:ascii="Times New Roman" w:eastAsia="Times New Roman" w:hAnsi="Times New Roman" w:cs="Times New Roman"/>
          <w:bCs/>
          <w:sz w:val="24"/>
          <w:szCs w:val="24"/>
        </w:rPr>
        <w:t xml:space="preserve"> in</w:t>
      </w:r>
      <w:r w:rsidR="00FA56DD">
        <w:rPr>
          <w:rFonts w:ascii="Times New Roman" w:eastAsia="Times New Roman" w:hAnsi="Times New Roman" w:cs="Times New Roman"/>
          <w:bCs/>
          <w:sz w:val="24"/>
          <w:szCs w:val="24"/>
        </w:rPr>
        <w:t xml:space="preserve"> two parts, </w:t>
      </w:r>
      <w:r w:rsidR="00C521CC">
        <w:rPr>
          <w:rFonts w:ascii="Times New Roman" w:eastAsia="Times New Roman" w:hAnsi="Times New Roman" w:cs="Times New Roman"/>
          <w:bCs/>
          <w:sz w:val="24"/>
          <w:szCs w:val="24"/>
        </w:rPr>
        <w:t xml:space="preserve">the first forum was in September that </w:t>
      </w:r>
      <w:r w:rsidR="00364DE1">
        <w:rPr>
          <w:rFonts w:ascii="Times New Roman" w:eastAsia="Times New Roman" w:hAnsi="Times New Roman" w:cs="Times New Roman"/>
          <w:bCs/>
          <w:sz w:val="24"/>
          <w:szCs w:val="24"/>
        </w:rPr>
        <w:t xml:space="preserve">included </w:t>
      </w:r>
      <w:r w:rsidR="00FA56DD">
        <w:rPr>
          <w:rFonts w:ascii="Times New Roman" w:eastAsia="Times New Roman" w:hAnsi="Times New Roman" w:cs="Times New Roman"/>
          <w:bCs/>
          <w:sz w:val="24"/>
          <w:szCs w:val="24"/>
        </w:rPr>
        <w:t xml:space="preserve">pretrial </w:t>
      </w:r>
      <w:r w:rsidR="00C521CC">
        <w:rPr>
          <w:rFonts w:ascii="Times New Roman" w:eastAsia="Times New Roman" w:hAnsi="Times New Roman" w:cs="Times New Roman"/>
          <w:bCs/>
          <w:sz w:val="24"/>
          <w:szCs w:val="24"/>
        </w:rPr>
        <w:t>advocates discussing Virginia</w:t>
      </w:r>
      <w:r w:rsidR="00FA56DD">
        <w:rPr>
          <w:rFonts w:ascii="Times New Roman" w:eastAsia="Times New Roman" w:hAnsi="Times New Roman" w:cs="Times New Roman"/>
          <w:bCs/>
          <w:sz w:val="24"/>
          <w:szCs w:val="24"/>
        </w:rPr>
        <w:t>’s Pretrial Justice</w:t>
      </w:r>
      <w:r w:rsidR="00C521CC">
        <w:rPr>
          <w:rFonts w:ascii="Times New Roman" w:eastAsia="Times New Roman" w:hAnsi="Times New Roman" w:cs="Times New Roman"/>
          <w:bCs/>
          <w:sz w:val="24"/>
          <w:szCs w:val="24"/>
        </w:rPr>
        <w:t xml:space="preserve"> System</w:t>
      </w:r>
      <w:r w:rsidR="00E52229">
        <w:rPr>
          <w:rFonts w:ascii="Times New Roman" w:eastAsia="Times New Roman" w:hAnsi="Times New Roman" w:cs="Times New Roman"/>
          <w:bCs/>
          <w:sz w:val="24"/>
          <w:szCs w:val="24"/>
        </w:rPr>
        <w:t xml:space="preserve"> </w:t>
      </w:r>
      <w:r w:rsidR="00C521CC">
        <w:rPr>
          <w:rFonts w:ascii="Times New Roman" w:eastAsia="Times New Roman" w:hAnsi="Times New Roman" w:cs="Times New Roman"/>
          <w:bCs/>
          <w:sz w:val="24"/>
          <w:szCs w:val="24"/>
        </w:rPr>
        <w:t xml:space="preserve">and what has been happening nationally. </w:t>
      </w:r>
      <w:r w:rsidR="008103A0">
        <w:rPr>
          <w:rFonts w:ascii="Times New Roman" w:eastAsia="Times New Roman" w:hAnsi="Times New Roman" w:cs="Times New Roman"/>
          <w:bCs/>
          <w:sz w:val="24"/>
          <w:szCs w:val="24"/>
        </w:rPr>
        <w:t xml:space="preserve">Alec </w:t>
      </w:r>
      <w:r w:rsidR="00A91EE0">
        <w:rPr>
          <w:rFonts w:ascii="Times New Roman" w:eastAsia="Times New Roman" w:hAnsi="Times New Roman" w:cs="Times New Roman"/>
          <w:bCs/>
          <w:sz w:val="24"/>
          <w:szCs w:val="24"/>
        </w:rPr>
        <w:t>Karakatsanis presented</w:t>
      </w:r>
      <w:r w:rsidR="00F35594">
        <w:rPr>
          <w:rFonts w:ascii="Times New Roman" w:eastAsia="Times New Roman" w:hAnsi="Times New Roman" w:cs="Times New Roman"/>
          <w:bCs/>
          <w:sz w:val="24"/>
          <w:szCs w:val="24"/>
        </w:rPr>
        <w:t xml:space="preserve"> and </w:t>
      </w:r>
      <w:r w:rsidR="00364DE1">
        <w:rPr>
          <w:rFonts w:ascii="Times New Roman" w:eastAsia="Times New Roman" w:hAnsi="Times New Roman" w:cs="Times New Roman"/>
          <w:bCs/>
          <w:sz w:val="24"/>
          <w:szCs w:val="24"/>
        </w:rPr>
        <w:t>is</w:t>
      </w:r>
      <w:r w:rsidR="00C521CC">
        <w:rPr>
          <w:rFonts w:ascii="Times New Roman" w:eastAsia="Times New Roman" w:hAnsi="Times New Roman" w:cs="Times New Roman"/>
          <w:bCs/>
          <w:sz w:val="24"/>
          <w:szCs w:val="24"/>
        </w:rPr>
        <w:t xml:space="preserve"> the founder of The Civil Rights Corps which is a civil </w:t>
      </w:r>
      <w:r w:rsidR="00C521CC" w:rsidRPr="002D4678">
        <w:rPr>
          <w:rFonts w:ascii="Times New Roman" w:eastAsia="Times New Roman" w:hAnsi="Times New Roman" w:cs="Times New Roman"/>
          <w:bCs/>
          <w:sz w:val="24"/>
          <w:szCs w:val="24"/>
        </w:rPr>
        <w:t>right</w:t>
      </w:r>
      <w:r w:rsidR="002D4ACC" w:rsidRPr="002D4678">
        <w:rPr>
          <w:rFonts w:ascii="Times New Roman" w:eastAsia="Times New Roman" w:hAnsi="Times New Roman" w:cs="Times New Roman"/>
          <w:bCs/>
          <w:sz w:val="24"/>
          <w:szCs w:val="24"/>
        </w:rPr>
        <w:t>s</w:t>
      </w:r>
      <w:r w:rsidR="00C521CC">
        <w:rPr>
          <w:rFonts w:ascii="Times New Roman" w:eastAsia="Times New Roman" w:hAnsi="Times New Roman" w:cs="Times New Roman"/>
          <w:bCs/>
          <w:sz w:val="24"/>
          <w:szCs w:val="24"/>
        </w:rPr>
        <w:t xml:space="preserve"> advocacy group in D.C</w:t>
      </w:r>
      <w:r w:rsidR="00614120">
        <w:rPr>
          <w:rFonts w:ascii="Times New Roman" w:eastAsia="Times New Roman" w:hAnsi="Times New Roman" w:cs="Times New Roman"/>
          <w:bCs/>
          <w:sz w:val="24"/>
          <w:szCs w:val="24"/>
        </w:rPr>
        <w:t>;</w:t>
      </w:r>
      <w:r w:rsidR="00B834B7">
        <w:rPr>
          <w:rFonts w:ascii="Times New Roman" w:eastAsia="Times New Roman" w:hAnsi="Times New Roman" w:cs="Times New Roman"/>
          <w:bCs/>
          <w:sz w:val="24"/>
          <w:szCs w:val="24"/>
        </w:rPr>
        <w:t xml:space="preserve"> that</w:t>
      </w:r>
      <w:r w:rsidR="00C521CC">
        <w:rPr>
          <w:rFonts w:ascii="Times New Roman" w:eastAsia="Times New Roman" w:hAnsi="Times New Roman" w:cs="Times New Roman"/>
          <w:bCs/>
          <w:sz w:val="24"/>
          <w:szCs w:val="24"/>
        </w:rPr>
        <w:t xml:space="preserve"> has been challenging pretrial systems across the country</w:t>
      </w:r>
      <w:r w:rsidR="002D4ACC" w:rsidRPr="002D4678">
        <w:rPr>
          <w:rFonts w:ascii="Times New Roman" w:eastAsia="Times New Roman" w:hAnsi="Times New Roman" w:cs="Times New Roman"/>
          <w:bCs/>
          <w:sz w:val="24"/>
          <w:szCs w:val="24"/>
        </w:rPr>
        <w:t>.</w:t>
      </w:r>
      <w:r w:rsidR="00C521CC">
        <w:rPr>
          <w:rFonts w:ascii="Times New Roman" w:eastAsia="Times New Roman" w:hAnsi="Times New Roman" w:cs="Times New Roman"/>
          <w:bCs/>
          <w:sz w:val="24"/>
          <w:szCs w:val="24"/>
        </w:rPr>
        <w:t xml:space="preserve"> </w:t>
      </w:r>
      <w:r w:rsidR="00F35594">
        <w:rPr>
          <w:rFonts w:ascii="Times New Roman" w:eastAsia="Times New Roman" w:hAnsi="Times New Roman" w:cs="Times New Roman"/>
          <w:bCs/>
          <w:sz w:val="24"/>
          <w:szCs w:val="24"/>
        </w:rPr>
        <w:t>He</w:t>
      </w:r>
      <w:r w:rsidR="00364DE1">
        <w:rPr>
          <w:rFonts w:ascii="Times New Roman" w:eastAsia="Times New Roman" w:hAnsi="Times New Roman" w:cs="Times New Roman"/>
          <w:bCs/>
          <w:sz w:val="24"/>
          <w:szCs w:val="24"/>
        </w:rPr>
        <w:t xml:space="preserve"> has challenged many aspects such as</w:t>
      </w:r>
      <w:r w:rsidR="00EE2E99">
        <w:rPr>
          <w:rFonts w:ascii="Times New Roman" w:eastAsia="Times New Roman" w:hAnsi="Times New Roman" w:cs="Times New Roman"/>
          <w:bCs/>
          <w:sz w:val="24"/>
          <w:szCs w:val="24"/>
        </w:rPr>
        <w:t xml:space="preserve"> inmates being incarcerated </w:t>
      </w:r>
      <w:r w:rsidR="00364DE1">
        <w:rPr>
          <w:rFonts w:ascii="Times New Roman" w:eastAsia="Times New Roman" w:hAnsi="Times New Roman" w:cs="Times New Roman"/>
          <w:bCs/>
          <w:sz w:val="24"/>
          <w:szCs w:val="24"/>
        </w:rPr>
        <w:t xml:space="preserve">at the pretrial stage </w:t>
      </w:r>
      <w:r w:rsidR="00EE2E99">
        <w:rPr>
          <w:rFonts w:ascii="Times New Roman" w:eastAsia="Times New Roman" w:hAnsi="Times New Roman" w:cs="Times New Roman"/>
          <w:bCs/>
          <w:sz w:val="24"/>
          <w:szCs w:val="24"/>
        </w:rPr>
        <w:t xml:space="preserve">for long periods of time </w:t>
      </w:r>
      <w:r w:rsidR="00364DE1">
        <w:rPr>
          <w:rFonts w:ascii="Times New Roman" w:eastAsia="Times New Roman" w:hAnsi="Times New Roman" w:cs="Times New Roman"/>
          <w:bCs/>
          <w:sz w:val="24"/>
          <w:szCs w:val="24"/>
        </w:rPr>
        <w:t xml:space="preserve">for </w:t>
      </w:r>
      <w:r w:rsidR="00EE2E99">
        <w:rPr>
          <w:rFonts w:ascii="Times New Roman" w:eastAsia="Times New Roman" w:hAnsi="Times New Roman" w:cs="Times New Roman"/>
          <w:bCs/>
          <w:sz w:val="24"/>
          <w:szCs w:val="24"/>
        </w:rPr>
        <w:t>minor misdemeanor offenses</w:t>
      </w:r>
      <w:r w:rsidR="00614120">
        <w:rPr>
          <w:rFonts w:ascii="Times New Roman" w:eastAsia="Times New Roman" w:hAnsi="Times New Roman" w:cs="Times New Roman"/>
          <w:bCs/>
          <w:sz w:val="24"/>
          <w:szCs w:val="24"/>
        </w:rPr>
        <w:t xml:space="preserve">. </w:t>
      </w:r>
      <w:r w:rsidR="00614120" w:rsidRPr="00F4493A">
        <w:rPr>
          <w:rFonts w:ascii="Times New Roman" w:eastAsia="Times New Roman" w:hAnsi="Times New Roman" w:cs="Times New Roman"/>
          <w:bCs/>
          <w:sz w:val="24"/>
          <w:szCs w:val="24"/>
        </w:rPr>
        <w:t xml:space="preserve">Kim </w:t>
      </w:r>
      <w:r w:rsidR="008103A0">
        <w:rPr>
          <w:rFonts w:ascii="Times New Roman" w:eastAsia="Times New Roman" w:hAnsi="Times New Roman" w:cs="Times New Roman"/>
          <w:bCs/>
          <w:sz w:val="24"/>
          <w:szCs w:val="24"/>
        </w:rPr>
        <w:t xml:space="preserve">Rolla </w:t>
      </w:r>
      <w:r w:rsidR="00A91EE0">
        <w:rPr>
          <w:rFonts w:ascii="Times New Roman" w:eastAsia="Times New Roman" w:hAnsi="Times New Roman" w:cs="Times New Roman"/>
          <w:bCs/>
          <w:sz w:val="24"/>
          <w:szCs w:val="24"/>
        </w:rPr>
        <w:t>is the</w:t>
      </w:r>
      <w:r w:rsidR="00E52229">
        <w:rPr>
          <w:rFonts w:ascii="Times New Roman" w:eastAsia="Times New Roman" w:hAnsi="Times New Roman" w:cs="Times New Roman"/>
          <w:bCs/>
          <w:sz w:val="24"/>
          <w:szCs w:val="24"/>
        </w:rPr>
        <w:t xml:space="preserve"> Interim</w:t>
      </w:r>
      <w:r w:rsidR="00614120">
        <w:rPr>
          <w:rFonts w:ascii="Times New Roman" w:eastAsia="Times New Roman" w:hAnsi="Times New Roman" w:cs="Times New Roman"/>
          <w:bCs/>
          <w:sz w:val="24"/>
          <w:szCs w:val="24"/>
        </w:rPr>
        <w:t xml:space="preserve"> </w:t>
      </w:r>
      <w:r w:rsidR="00980CF3">
        <w:rPr>
          <w:rFonts w:ascii="Times New Roman" w:eastAsia="Times New Roman" w:hAnsi="Times New Roman" w:cs="Times New Roman"/>
          <w:bCs/>
          <w:sz w:val="24"/>
          <w:szCs w:val="24"/>
        </w:rPr>
        <w:t xml:space="preserve">Director </w:t>
      </w:r>
      <w:r w:rsidR="00614120">
        <w:rPr>
          <w:rFonts w:ascii="Times New Roman" w:eastAsia="Times New Roman" w:hAnsi="Times New Roman" w:cs="Times New Roman"/>
          <w:bCs/>
          <w:sz w:val="24"/>
          <w:szCs w:val="24"/>
        </w:rPr>
        <w:t xml:space="preserve">of Legal Aid Justice </w:t>
      </w:r>
      <w:r w:rsidR="00980CF3">
        <w:rPr>
          <w:rFonts w:ascii="Times New Roman" w:eastAsia="Times New Roman" w:hAnsi="Times New Roman" w:cs="Times New Roman"/>
          <w:bCs/>
          <w:sz w:val="24"/>
          <w:szCs w:val="24"/>
        </w:rPr>
        <w:t xml:space="preserve">Center’s </w:t>
      </w:r>
      <w:r w:rsidR="00614120">
        <w:rPr>
          <w:rFonts w:ascii="Times New Roman" w:eastAsia="Times New Roman" w:hAnsi="Times New Roman" w:cs="Times New Roman"/>
          <w:bCs/>
          <w:sz w:val="24"/>
          <w:szCs w:val="24"/>
        </w:rPr>
        <w:t xml:space="preserve">Civil Rights and </w:t>
      </w:r>
      <w:r w:rsidR="00980CF3">
        <w:rPr>
          <w:rFonts w:ascii="Times New Roman" w:eastAsia="Times New Roman" w:hAnsi="Times New Roman" w:cs="Times New Roman"/>
          <w:bCs/>
          <w:sz w:val="24"/>
          <w:szCs w:val="24"/>
        </w:rPr>
        <w:t xml:space="preserve">Racial </w:t>
      </w:r>
      <w:r w:rsidR="00614120">
        <w:rPr>
          <w:rFonts w:ascii="Times New Roman" w:eastAsia="Times New Roman" w:hAnsi="Times New Roman" w:cs="Times New Roman"/>
          <w:bCs/>
          <w:sz w:val="24"/>
          <w:szCs w:val="24"/>
        </w:rPr>
        <w:t>Justice Program</w:t>
      </w:r>
      <w:r w:rsidR="00E52229">
        <w:rPr>
          <w:rFonts w:ascii="Times New Roman" w:eastAsia="Times New Roman" w:hAnsi="Times New Roman" w:cs="Times New Roman"/>
          <w:bCs/>
          <w:sz w:val="24"/>
          <w:szCs w:val="24"/>
        </w:rPr>
        <w:t xml:space="preserve"> in </w:t>
      </w:r>
      <w:r w:rsidR="00A91EE0">
        <w:rPr>
          <w:rFonts w:ascii="Times New Roman" w:eastAsia="Times New Roman" w:hAnsi="Times New Roman" w:cs="Times New Roman"/>
          <w:bCs/>
          <w:sz w:val="24"/>
          <w:szCs w:val="24"/>
        </w:rPr>
        <w:t>Charlottesville and</w:t>
      </w:r>
      <w:r w:rsidR="00614120">
        <w:rPr>
          <w:rFonts w:ascii="Times New Roman" w:eastAsia="Times New Roman" w:hAnsi="Times New Roman" w:cs="Times New Roman"/>
          <w:bCs/>
          <w:sz w:val="24"/>
          <w:szCs w:val="24"/>
        </w:rPr>
        <w:t xml:space="preserve"> discussed legislative advocacy</w:t>
      </w:r>
      <w:r w:rsidR="00E52229">
        <w:rPr>
          <w:rFonts w:ascii="Times New Roman" w:eastAsia="Times New Roman" w:hAnsi="Times New Roman" w:cs="Times New Roman"/>
          <w:bCs/>
          <w:sz w:val="24"/>
          <w:szCs w:val="24"/>
        </w:rPr>
        <w:t xml:space="preserve"> in </w:t>
      </w:r>
      <w:r w:rsidR="00F35594">
        <w:rPr>
          <w:rFonts w:ascii="Times New Roman" w:eastAsia="Times New Roman" w:hAnsi="Times New Roman" w:cs="Times New Roman"/>
          <w:bCs/>
          <w:sz w:val="24"/>
          <w:szCs w:val="24"/>
        </w:rPr>
        <w:t>Virgini</w:t>
      </w:r>
      <w:r w:rsidR="00F35594" w:rsidRPr="002D4678">
        <w:rPr>
          <w:rFonts w:ascii="Times New Roman" w:eastAsia="Times New Roman" w:hAnsi="Times New Roman" w:cs="Times New Roman"/>
          <w:bCs/>
          <w:sz w:val="24"/>
          <w:szCs w:val="24"/>
        </w:rPr>
        <w:t>a</w:t>
      </w:r>
      <w:r w:rsidR="002D4ACC" w:rsidRPr="002D4678">
        <w:rPr>
          <w:rFonts w:ascii="Times New Roman" w:eastAsia="Times New Roman" w:hAnsi="Times New Roman" w:cs="Times New Roman"/>
          <w:bCs/>
          <w:sz w:val="24"/>
          <w:szCs w:val="24"/>
        </w:rPr>
        <w:t>.</w:t>
      </w:r>
      <w:r w:rsidR="008C046F">
        <w:rPr>
          <w:rFonts w:ascii="Times New Roman" w:eastAsia="Times New Roman" w:hAnsi="Times New Roman" w:cs="Times New Roman"/>
          <w:bCs/>
          <w:sz w:val="24"/>
          <w:szCs w:val="24"/>
        </w:rPr>
        <w:t xml:space="preserve"> Christopher Rashad Green was also </w:t>
      </w:r>
      <w:r w:rsidR="008C046F" w:rsidRPr="002D4678">
        <w:rPr>
          <w:rFonts w:ascii="Times New Roman" w:eastAsia="Times New Roman" w:hAnsi="Times New Roman" w:cs="Times New Roman"/>
          <w:bCs/>
          <w:sz w:val="24"/>
          <w:szCs w:val="24"/>
        </w:rPr>
        <w:t xml:space="preserve">a forum presenter and works with an advocacy organization, the New Virginia Majority, </w:t>
      </w:r>
      <w:r w:rsidR="00E52229" w:rsidRPr="002D4678">
        <w:rPr>
          <w:rFonts w:ascii="Times New Roman" w:eastAsia="Times New Roman" w:hAnsi="Times New Roman" w:cs="Times New Roman"/>
          <w:bCs/>
          <w:sz w:val="24"/>
          <w:szCs w:val="24"/>
        </w:rPr>
        <w:t xml:space="preserve">which </w:t>
      </w:r>
      <w:r w:rsidR="002D4ACC" w:rsidRPr="002D4678">
        <w:rPr>
          <w:rFonts w:ascii="Times New Roman" w:eastAsia="Times New Roman" w:hAnsi="Times New Roman" w:cs="Times New Roman"/>
          <w:bCs/>
          <w:sz w:val="24"/>
          <w:szCs w:val="24"/>
        </w:rPr>
        <w:t>h</w:t>
      </w:r>
      <w:r w:rsidR="00E52229" w:rsidRPr="002D4678">
        <w:rPr>
          <w:rFonts w:ascii="Times New Roman" w:eastAsia="Times New Roman" w:hAnsi="Times New Roman" w:cs="Times New Roman"/>
          <w:bCs/>
          <w:sz w:val="24"/>
          <w:szCs w:val="24"/>
        </w:rPr>
        <w:t>as</w:t>
      </w:r>
      <w:r w:rsidR="00E52229">
        <w:rPr>
          <w:rFonts w:ascii="Times New Roman" w:eastAsia="Times New Roman" w:hAnsi="Times New Roman" w:cs="Times New Roman"/>
          <w:bCs/>
          <w:sz w:val="24"/>
          <w:szCs w:val="24"/>
        </w:rPr>
        <w:t xml:space="preserve"> conducted </w:t>
      </w:r>
      <w:r w:rsidR="008C046F">
        <w:rPr>
          <w:rFonts w:ascii="Times New Roman" w:eastAsia="Times New Roman" w:hAnsi="Times New Roman" w:cs="Times New Roman"/>
          <w:bCs/>
          <w:sz w:val="24"/>
          <w:szCs w:val="24"/>
        </w:rPr>
        <w:t xml:space="preserve">a court watch program that has been monitoring pretrial practices </w:t>
      </w:r>
      <w:r w:rsidR="00E52229">
        <w:rPr>
          <w:rFonts w:ascii="Times New Roman" w:eastAsia="Times New Roman" w:hAnsi="Times New Roman" w:cs="Times New Roman"/>
          <w:bCs/>
          <w:sz w:val="24"/>
          <w:szCs w:val="24"/>
        </w:rPr>
        <w:t xml:space="preserve">in </w:t>
      </w:r>
      <w:r w:rsidR="008C046F">
        <w:rPr>
          <w:rFonts w:ascii="Times New Roman" w:eastAsia="Times New Roman" w:hAnsi="Times New Roman" w:cs="Times New Roman"/>
          <w:bCs/>
          <w:sz w:val="24"/>
          <w:szCs w:val="24"/>
        </w:rPr>
        <w:t xml:space="preserve">Virginia Courts and </w:t>
      </w:r>
      <w:r w:rsidR="00E52229">
        <w:rPr>
          <w:rFonts w:ascii="Times New Roman" w:eastAsia="Times New Roman" w:hAnsi="Times New Roman" w:cs="Times New Roman"/>
          <w:bCs/>
          <w:sz w:val="24"/>
          <w:szCs w:val="24"/>
        </w:rPr>
        <w:t xml:space="preserve">he </w:t>
      </w:r>
      <w:r w:rsidR="008C046F">
        <w:rPr>
          <w:rFonts w:ascii="Times New Roman" w:eastAsia="Times New Roman" w:hAnsi="Times New Roman" w:cs="Times New Roman"/>
          <w:bCs/>
          <w:sz w:val="24"/>
          <w:szCs w:val="24"/>
        </w:rPr>
        <w:t xml:space="preserve">is also a speaker on equity and justice.  </w:t>
      </w:r>
      <w:r w:rsidR="00645CEE">
        <w:rPr>
          <w:rFonts w:ascii="Times New Roman" w:eastAsia="Times New Roman" w:hAnsi="Times New Roman" w:cs="Times New Roman"/>
          <w:bCs/>
          <w:sz w:val="24"/>
          <w:szCs w:val="24"/>
        </w:rPr>
        <w:t>The second forum</w:t>
      </w:r>
      <w:r w:rsidR="00C934B0">
        <w:rPr>
          <w:rFonts w:ascii="Times New Roman" w:eastAsia="Times New Roman" w:hAnsi="Times New Roman" w:cs="Times New Roman"/>
          <w:bCs/>
          <w:sz w:val="24"/>
          <w:szCs w:val="24"/>
        </w:rPr>
        <w:t xml:space="preserve"> was in October</w:t>
      </w:r>
      <w:r w:rsidR="00F35594">
        <w:rPr>
          <w:rFonts w:ascii="Times New Roman" w:eastAsia="Times New Roman" w:hAnsi="Times New Roman" w:cs="Times New Roman"/>
          <w:bCs/>
          <w:sz w:val="24"/>
          <w:szCs w:val="24"/>
        </w:rPr>
        <w:t xml:space="preserve"> and focused on various pretrial justice reforms from other states and in Virgin</w:t>
      </w:r>
      <w:r w:rsidR="00A91EE0">
        <w:rPr>
          <w:rFonts w:ascii="Times New Roman" w:eastAsia="Times New Roman" w:hAnsi="Times New Roman" w:cs="Times New Roman"/>
          <w:bCs/>
          <w:sz w:val="24"/>
          <w:szCs w:val="24"/>
        </w:rPr>
        <w:t>i</w:t>
      </w:r>
      <w:r w:rsidR="00F35594">
        <w:rPr>
          <w:rFonts w:ascii="Times New Roman" w:eastAsia="Times New Roman" w:hAnsi="Times New Roman" w:cs="Times New Roman"/>
          <w:bCs/>
          <w:sz w:val="24"/>
          <w:szCs w:val="24"/>
        </w:rPr>
        <w:t>a</w:t>
      </w:r>
      <w:r w:rsidR="00274A5D">
        <w:rPr>
          <w:rFonts w:ascii="Times New Roman" w:eastAsia="Times New Roman" w:hAnsi="Times New Roman" w:cs="Times New Roman"/>
          <w:bCs/>
          <w:sz w:val="24"/>
          <w:szCs w:val="24"/>
        </w:rPr>
        <w:t>.</w:t>
      </w:r>
      <w:r w:rsidR="00C934B0">
        <w:rPr>
          <w:rFonts w:ascii="Times New Roman" w:eastAsia="Times New Roman" w:hAnsi="Times New Roman" w:cs="Times New Roman"/>
          <w:bCs/>
          <w:sz w:val="24"/>
          <w:szCs w:val="24"/>
        </w:rPr>
        <w:t xml:space="preserve"> </w:t>
      </w:r>
      <w:r w:rsidR="00C934B0" w:rsidRPr="00F4493A">
        <w:rPr>
          <w:rFonts w:ascii="Times New Roman" w:eastAsia="Times New Roman" w:hAnsi="Times New Roman" w:cs="Times New Roman"/>
          <w:bCs/>
          <w:sz w:val="24"/>
          <w:szCs w:val="24"/>
        </w:rPr>
        <w:t xml:space="preserve">Mark </w:t>
      </w:r>
      <w:r w:rsidR="008103A0">
        <w:rPr>
          <w:rFonts w:ascii="Times New Roman" w:eastAsia="Times New Roman" w:hAnsi="Times New Roman" w:cs="Times New Roman"/>
          <w:bCs/>
          <w:sz w:val="24"/>
          <w:szCs w:val="24"/>
        </w:rPr>
        <w:t>Levin</w:t>
      </w:r>
      <w:r w:rsidR="00E52229">
        <w:rPr>
          <w:rFonts w:ascii="Times New Roman" w:eastAsia="Times New Roman" w:hAnsi="Times New Roman" w:cs="Times New Roman"/>
          <w:bCs/>
          <w:sz w:val="24"/>
          <w:szCs w:val="24"/>
        </w:rPr>
        <w:t xml:space="preserve"> presented </w:t>
      </w:r>
      <w:r w:rsidR="00A91EE0">
        <w:rPr>
          <w:rFonts w:ascii="Times New Roman" w:eastAsia="Times New Roman" w:hAnsi="Times New Roman" w:cs="Times New Roman"/>
          <w:bCs/>
          <w:sz w:val="24"/>
          <w:szCs w:val="24"/>
        </w:rPr>
        <w:t>and is</w:t>
      </w:r>
      <w:r w:rsidR="00C934B0">
        <w:rPr>
          <w:rFonts w:ascii="Times New Roman" w:eastAsia="Times New Roman" w:hAnsi="Times New Roman" w:cs="Times New Roman"/>
          <w:bCs/>
          <w:sz w:val="24"/>
          <w:szCs w:val="24"/>
        </w:rPr>
        <w:t xml:space="preserve"> </w:t>
      </w:r>
      <w:r w:rsidR="00980CF3">
        <w:rPr>
          <w:rFonts w:ascii="Times New Roman" w:eastAsia="Times New Roman" w:hAnsi="Times New Roman" w:cs="Times New Roman"/>
          <w:bCs/>
          <w:sz w:val="24"/>
          <w:szCs w:val="24"/>
        </w:rPr>
        <w:t>with</w:t>
      </w:r>
      <w:r w:rsidR="00C934B0">
        <w:rPr>
          <w:rFonts w:ascii="Times New Roman" w:eastAsia="Times New Roman" w:hAnsi="Times New Roman" w:cs="Times New Roman"/>
          <w:bCs/>
          <w:sz w:val="24"/>
          <w:szCs w:val="24"/>
        </w:rPr>
        <w:t xml:space="preserve"> the Texas </w:t>
      </w:r>
      <w:r w:rsidR="00BD7857">
        <w:rPr>
          <w:rFonts w:ascii="Times New Roman" w:eastAsia="Times New Roman" w:hAnsi="Times New Roman" w:cs="Times New Roman"/>
          <w:bCs/>
          <w:sz w:val="24"/>
          <w:szCs w:val="24"/>
        </w:rPr>
        <w:t>Public Policy Foundatio</w:t>
      </w:r>
      <w:r w:rsidR="00BD7857" w:rsidRPr="002D4678">
        <w:rPr>
          <w:rFonts w:ascii="Times New Roman" w:eastAsia="Times New Roman" w:hAnsi="Times New Roman" w:cs="Times New Roman"/>
          <w:bCs/>
          <w:sz w:val="24"/>
          <w:szCs w:val="24"/>
        </w:rPr>
        <w:t>n</w:t>
      </w:r>
      <w:r w:rsidR="002D4ACC" w:rsidRPr="002D4678">
        <w:rPr>
          <w:rFonts w:ascii="Times New Roman" w:eastAsia="Times New Roman" w:hAnsi="Times New Roman" w:cs="Times New Roman"/>
          <w:bCs/>
          <w:sz w:val="24"/>
          <w:szCs w:val="24"/>
        </w:rPr>
        <w:t>.</w:t>
      </w:r>
      <w:r w:rsidR="00BD7857">
        <w:rPr>
          <w:rFonts w:ascii="Times New Roman" w:eastAsia="Times New Roman" w:hAnsi="Times New Roman" w:cs="Times New Roman"/>
          <w:bCs/>
          <w:sz w:val="24"/>
          <w:szCs w:val="24"/>
        </w:rPr>
        <w:t xml:space="preserve"> </w:t>
      </w:r>
      <w:r w:rsidR="002F6348">
        <w:rPr>
          <w:rFonts w:ascii="Times New Roman" w:eastAsia="Times New Roman" w:hAnsi="Times New Roman" w:cs="Times New Roman"/>
          <w:bCs/>
          <w:sz w:val="24"/>
          <w:szCs w:val="24"/>
        </w:rPr>
        <w:t xml:space="preserve">This foundation </w:t>
      </w:r>
      <w:r w:rsidR="00BD7857">
        <w:rPr>
          <w:rFonts w:ascii="Times New Roman" w:eastAsia="Times New Roman" w:hAnsi="Times New Roman" w:cs="Times New Roman"/>
          <w:bCs/>
          <w:sz w:val="24"/>
          <w:szCs w:val="24"/>
        </w:rPr>
        <w:t xml:space="preserve">has done work regarding </w:t>
      </w:r>
      <w:r w:rsidR="002F6348">
        <w:rPr>
          <w:rFonts w:ascii="Times New Roman" w:eastAsia="Times New Roman" w:hAnsi="Times New Roman" w:cs="Times New Roman"/>
          <w:bCs/>
          <w:sz w:val="24"/>
          <w:szCs w:val="24"/>
        </w:rPr>
        <w:t>the Criminal Justice System</w:t>
      </w:r>
      <w:r w:rsidR="00274A5D">
        <w:rPr>
          <w:rFonts w:ascii="Times New Roman" w:eastAsia="Times New Roman" w:hAnsi="Times New Roman" w:cs="Times New Roman"/>
          <w:bCs/>
          <w:sz w:val="24"/>
          <w:szCs w:val="24"/>
        </w:rPr>
        <w:t xml:space="preserve"> reforms</w:t>
      </w:r>
      <w:r w:rsidR="002F6348">
        <w:rPr>
          <w:rFonts w:ascii="Times New Roman" w:eastAsia="Times New Roman" w:hAnsi="Times New Roman" w:cs="Times New Roman"/>
          <w:bCs/>
          <w:sz w:val="24"/>
          <w:szCs w:val="24"/>
        </w:rPr>
        <w:t xml:space="preserve"> from a fiscal perspective</w:t>
      </w:r>
      <w:r w:rsidR="00BD7857">
        <w:rPr>
          <w:rFonts w:ascii="Times New Roman" w:eastAsia="Times New Roman" w:hAnsi="Times New Roman" w:cs="Times New Roman"/>
          <w:bCs/>
          <w:sz w:val="24"/>
          <w:szCs w:val="24"/>
        </w:rPr>
        <w:t xml:space="preserve"> </w:t>
      </w:r>
      <w:r w:rsidR="00E52229">
        <w:rPr>
          <w:rFonts w:ascii="Times New Roman" w:eastAsia="Times New Roman" w:hAnsi="Times New Roman" w:cs="Times New Roman"/>
          <w:bCs/>
          <w:sz w:val="24"/>
          <w:szCs w:val="24"/>
        </w:rPr>
        <w:t>including analyzing</w:t>
      </w:r>
      <w:r w:rsidR="002F6348">
        <w:rPr>
          <w:rFonts w:ascii="Times New Roman" w:eastAsia="Times New Roman" w:hAnsi="Times New Roman" w:cs="Times New Roman"/>
          <w:bCs/>
          <w:sz w:val="24"/>
          <w:szCs w:val="24"/>
        </w:rPr>
        <w:t xml:space="preserve"> the costs of running the Criminal Justice System</w:t>
      </w:r>
      <w:r w:rsidR="00274A5D">
        <w:rPr>
          <w:rFonts w:ascii="Times New Roman" w:eastAsia="Times New Roman" w:hAnsi="Times New Roman" w:cs="Times New Roman"/>
          <w:bCs/>
          <w:sz w:val="24"/>
          <w:szCs w:val="24"/>
        </w:rPr>
        <w:t>s</w:t>
      </w:r>
      <w:r w:rsidR="002F6348">
        <w:rPr>
          <w:rFonts w:ascii="Times New Roman" w:eastAsia="Times New Roman" w:hAnsi="Times New Roman" w:cs="Times New Roman"/>
          <w:bCs/>
          <w:sz w:val="24"/>
          <w:szCs w:val="24"/>
        </w:rPr>
        <w:t xml:space="preserve"> </w:t>
      </w:r>
      <w:r w:rsidR="00BD7857">
        <w:rPr>
          <w:rFonts w:ascii="Times New Roman" w:eastAsia="Times New Roman" w:hAnsi="Times New Roman" w:cs="Times New Roman"/>
          <w:bCs/>
          <w:sz w:val="24"/>
          <w:szCs w:val="24"/>
        </w:rPr>
        <w:t>including detaining at</w:t>
      </w:r>
      <w:r w:rsidR="002F6348">
        <w:rPr>
          <w:rFonts w:ascii="Times New Roman" w:eastAsia="Times New Roman" w:hAnsi="Times New Roman" w:cs="Times New Roman"/>
          <w:bCs/>
          <w:sz w:val="24"/>
          <w:szCs w:val="24"/>
        </w:rPr>
        <w:t xml:space="preserve"> the pretrial</w:t>
      </w:r>
      <w:r w:rsidR="00AE4EBE">
        <w:rPr>
          <w:rFonts w:ascii="Times New Roman" w:eastAsia="Times New Roman" w:hAnsi="Times New Roman" w:cs="Times New Roman"/>
          <w:bCs/>
          <w:sz w:val="24"/>
          <w:szCs w:val="24"/>
        </w:rPr>
        <w:t xml:space="preserve"> stage </w:t>
      </w:r>
      <w:r w:rsidR="00A91EE0">
        <w:rPr>
          <w:rFonts w:ascii="Times New Roman" w:eastAsia="Times New Roman" w:hAnsi="Times New Roman" w:cs="Times New Roman"/>
          <w:bCs/>
          <w:sz w:val="24"/>
          <w:szCs w:val="24"/>
        </w:rPr>
        <w:t>and its</w:t>
      </w:r>
      <w:r w:rsidR="00AE4EBE">
        <w:rPr>
          <w:rFonts w:ascii="Times New Roman" w:eastAsia="Times New Roman" w:hAnsi="Times New Roman" w:cs="Times New Roman"/>
          <w:bCs/>
          <w:sz w:val="24"/>
          <w:szCs w:val="24"/>
        </w:rPr>
        <w:t xml:space="preserve"> impacts </w:t>
      </w:r>
      <w:r w:rsidR="00E52229">
        <w:rPr>
          <w:rFonts w:ascii="Times New Roman" w:eastAsia="Times New Roman" w:hAnsi="Times New Roman" w:cs="Times New Roman"/>
          <w:bCs/>
          <w:sz w:val="24"/>
          <w:szCs w:val="24"/>
        </w:rPr>
        <w:t xml:space="preserve">on </w:t>
      </w:r>
      <w:r w:rsidR="00AE4EBE">
        <w:rPr>
          <w:rFonts w:ascii="Times New Roman" w:eastAsia="Times New Roman" w:hAnsi="Times New Roman" w:cs="Times New Roman"/>
          <w:bCs/>
          <w:sz w:val="24"/>
          <w:szCs w:val="24"/>
        </w:rPr>
        <w:t>communities.</w:t>
      </w:r>
      <w:r w:rsidR="00880B6D">
        <w:rPr>
          <w:rFonts w:ascii="Times New Roman" w:eastAsia="Times New Roman" w:hAnsi="Times New Roman" w:cs="Times New Roman"/>
          <w:bCs/>
          <w:sz w:val="24"/>
          <w:szCs w:val="24"/>
        </w:rPr>
        <w:t xml:space="preserve"> </w:t>
      </w:r>
      <w:r w:rsidR="00BB6ED1">
        <w:rPr>
          <w:rFonts w:ascii="Times New Roman" w:eastAsia="Times New Roman" w:hAnsi="Times New Roman" w:cs="Times New Roman"/>
          <w:bCs/>
          <w:sz w:val="24"/>
          <w:szCs w:val="24"/>
        </w:rPr>
        <w:t xml:space="preserve">Tim Martin is </w:t>
      </w:r>
      <w:r w:rsidR="00E52229">
        <w:rPr>
          <w:rFonts w:ascii="Times New Roman" w:eastAsia="Times New Roman" w:hAnsi="Times New Roman" w:cs="Times New Roman"/>
          <w:bCs/>
          <w:sz w:val="24"/>
          <w:szCs w:val="24"/>
        </w:rPr>
        <w:t xml:space="preserve">the </w:t>
      </w:r>
      <w:r w:rsidR="00BB6ED1">
        <w:rPr>
          <w:rFonts w:ascii="Times New Roman" w:eastAsia="Times New Roman" w:hAnsi="Times New Roman" w:cs="Times New Roman"/>
          <w:bCs/>
          <w:sz w:val="24"/>
          <w:szCs w:val="24"/>
        </w:rPr>
        <w:lastRenderedPageBreak/>
        <w:t>Commonwealth Attorney</w:t>
      </w:r>
      <w:r w:rsidR="00E52229">
        <w:rPr>
          <w:rFonts w:ascii="Times New Roman" w:eastAsia="Times New Roman" w:hAnsi="Times New Roman" w:cs="Times New Roman"/>
          <w:bCs/>
          <w:sz w:val="24"/>
          <w:szCs w:val="24"/>
        </w:rPr>
        <w:t>’s</w:t>
      </w:r>
      <w:r w:rsidR="00BB6ED1">
        <w:rPr>
          <w:rFonts w:ascii="Times New Roman" w:eastAsia="Times New Roman" w:hAnsi="Times New Roman" w:cs="Times New Roman"/>
          <w:bCs/>
          <w:sz w:val="24"/>
          <w:szCs w:val="24"/>
        </w:rPr>
        <w:t xml:space="preserve"> in </w:t>
      </w:r>
      <w:r w:rsidR="00E52127" w:rsidRPr="00F4493A">
        <w:rPr>
          <w:rFonts w:ascii="Times New Roman" w:eastAsia="Times New Roman" w:hAnsi="Times New Roman" w:cs="Times New Roman"/>
          <w:bCs/>
          <w:sz w:val="24"/>
          <w:szCs w:val="24"/>
        </w:rPr>
        <w:t>Augusta</w:t>
      </w:r>
      <w:r w:rsidR="00BB6ED1" w:rsidRPr="00F4493A">
        <w:rPr>
          <w:rFonts w:ascii="Times New Roman" w:eastAsia="Times New Roman" w:hAnsi="Times New Roman" w:cs="Times New Roman"/>
          <w:bCs/>
          <w:sz w:val="24"/>
          <w:szCs w:val="24"/>
        </w:rPr>
        <w:t xml:space="preserve"> </w:t>
      </w:r>
      <w:r w:rsidR="008103A0" w:rsidRPr="00F4493A">
        <w:rPr>
          <w:rFonts w:ascii="Times New Roman" w:eastAsia="Times New Roman" w:hAnsi="Times New Roman" w:cs="Times New Roman"/>
          <w:bCs/>
          <w:sz w:val="24"/>
          <w:szCs w:val="24"/>
        </w:rPr>
        <w:t>County</w:t>
      </w:r>
      <w:r w:rsidR="008103A0">
        <w:rPr>
          <w:rFonts w:ascii="Times New Roman" w:eastAsia="Times New Roman" w:hAnsi="Times New Roman" w:cs="Times New Roman"/>
          <w:bCs/>
          <w:sz w:val="24"/>
          <w:szCs w:val="24"/>
        </w:rPr>
        <w:t xml:space="preserve"> </w:t>
      </w:r>
      <w:r w:rsidR="00E52229">
        <w:rPr>
          <w:rFonts w:ascii="Times New Roman" w:eastAsia="Times New Roman" w:hAnsi="Times New Roman" w:cs="Times New Roman"/>
          <w:bCs/>
          <w:sz w:val="24"/>
          <w:szCs w:val="24"/>
        </w:rPr>
        <w:t xml:space="preserve">who </w:t>
      </w:r>
      <w:r w:rsidR="00BB6ED1">
        <w:rPr>
          <w:rFonts w:ascii="Times New Roman" w:eastAsia="Times New Roman" w:hAnsi="Times New Roman" w:cs="Times New Roman"/>
          <w:bCs/>
          <w:sz w:val="24"/>
          <w:szCs w:val="24"/>
        </w:rPr>
        <w:t xml:space="preserve">spoke </w:t>
      </w:r>
      <w:r w:rsidR="00A91EE0">
        <w:rPr>
          <w:rFonts w:ascii="Times New Roman" w:eastAsia="Times New Roman" w:hAnsi="Times New Roman" w:cs="Times New Roman"/>
          <w:bCs/>
          <w:sz w:val="24"/>
          <w:szCs w:val="24"/>
        </w:rPr>
        <w:t>about a</w:t>
      </w:r>
      <w:r w:rsidR="00BB6ED1">
        <w:rPr>
          <w:rFonts w:ascii="Times New Roman" w:eastAsia="Times New Roman" w:hAnsi="Times New Roman" w:cs="Times New Roman"/>
          <w:bCs/>
          <w:sz w:val="24"/>
          <w:szCs w:val="24"/>
        </w:rPr>
        <w:t xml:space="preserve"> Pretrial Diversion Program in</w:t>
      </w:r>
      <w:r w:rsidR="00E52229">
        <w:rPr>
          <w:rFonts w:ascii="Times New Roman" w:eastAsia="Times New Roman" w:hAnsi="Times New Roman" w:cs="Times New Roman"/>
          <w:bCs/>
          <w:sz w:val="24"/>
          <w:szCs w:val="24"/>
        </w:rPr>
        <w:t xml:space="preserve"> place in</w:t>
      </w:r>
      <w:r w:rsidR="00BB6ED1">
        <w:rPr>
          <w:rFonts w:ascii="Times New Roman" w:eastAsia="Times New Roman" w:hAnsi="Times New Roman" w:cs="Times New Roman"/>
          <w:bCs/>
          <w:sz w:val="24"/>
          <w:szCs w:val="24"/>
        </w:rPr>
        <w:t xml:space="preserve"> their community </w:t>
      </w:r>
      <w:r w:rsidR="00E52127">
        <w:rPr>
          <w:rFonts w:ascii="Times New Roman" w:eastAsia="Times New Roman" w:hAnsi="Times New Roman" w:cs="Times New Roman"/>
          <w:bCs/>
          <w:sz w:val="24"/>
          <w:szCs w:val="24"/>
        </w:rPr>
        <w:t>that</w:t>
      </w:r>
      <w:r w:rsidR="00BB6ED1">
        <w:rPr>
          <w:rFonts w:ascii="Times New Roman" w:eastAsia="Times New Roman" w:hAnsi="Times New Roman" w:cs="Times New Roman"/>
          <w:bCs/>
          <w:sz w:val="24"/>
          <w:szCs w:val="24"/>
        </w:rPr>
        <w:t xml:space="preserve"> came from</w:t>
      </w:r>
      <w:r w:rsidR="00E734C5">
        <w:rPr>
          <w:rFonts w:ascii="Times New Roman" w:eastAsia="Times New Roman" w:hAnsi="Times New Roman" w:cs="Times New Roman"/>
          <w:bCs/>
          <w:sz w:val="24"/>
          <w:szCs w:val="24"/>
        </w:rPr>
        <w:t xml:space="preserve"> Evidence Based Decision Making</w:t>
      </w:r>
      <w:r w:rsidR="00BB6ED1">
        <w:rPr>
          <w:rFonts w:ascii="Times New Roman" w:eastAsia="Times New Roman" w:hAnsi="Times New Roman" w:cs="Times New Roman"/>
          <w:bCs/>
          <w:sz w:val="24"/>
          <w:szCs w:val="24"/>
        </w:rPr>
        <w:t xml:space="preserve"> </w:t>
      </w:r>
      <w:r w:rsidR="00E734C5">
        <w:rPr>
          <w:rFonts w:ascii="Times New Roman" w:eastAsia="Times New Roman" w:hAnsi="Times New Roman" w:cs="Times New Roman"/>
          <w:bCs/>
          <w:sz w:val="24"/>
          <w:szCs w:val="24"/>
        </w:rPr>
        <w:t>(</w:t>
      </w:r>
      <w:r w:rsidR="00BB6ED1">
        <w:rPr>
          <w:rFonts w:ascii="Times New Roman" w:eastAsia="Times New Roman" w:hAnsi="Times New Roman" w:cs="Times New Roman"/>
          <w:bCs/>
          <w:sz w:val="24"/>
          <w:szCs w:val="24"/>
        </w:rPr>
        <w:t>EBDM</w:t>
      </w:r>
      <w:r w:rsidR="00E734C5">
        <w:rPr>
          <w:rFonts w:ascii="Times New Roman" w:eastAsia="Times New Roman" w:hAnsi="Times New Roman" w:cs="Times New Roman"/>
          <w:bCs/>
          <w:sz w:val="24"/>
          <w:szCs w:val="24"/>
        </w:rPr>
        <w:t>)</w:t>
      </w:r>
      <w:r w:rsidR="00E52127">
        <w:rPr>
          <w:rFonts w:ascii="Times New Roman" w:eastAsia="Times New Roman" w:hAnsi="Times New Roman" w:cs="Times New Roman"/>
          <w:bCs/>
          <w:sz w:val="24"/>
          <w:szCs w:val="24"/>
        </w:rPr>
        <w:t xml:space="preserve"> </w:t>
      </w:r>
      <w:r w:rsidR="00BD7857">
        <w:rPr>
          <w:rFonts w:ascii="Times New Roman" w:eastAsia="Times New Roman" w:hAnsi="Times New Roman" w:cs="Times New Roman"/>
          <w:bCs/>
          <w:sz w:val="24"/>
          <w:szCs w:val="24"/>
        </w:rPr>
        <w:t xml:space="preserve">Initiative </w:t>
      </w:r>
      <w:r w:rsidR="00E52229">
        <w:rPr>
          <w:rFonts w:ascii="Times New Roman" w:eastAsia="Times New Roman" w:hAnsi="Times New Roman" w:cs="Times New Roman"/>
          <w:bCs/>
          <w:sz w:val="24"/>
          <w:szCs w:val="24"/>
        </w:rPr>
        <w:t xml:space="preserve">that </w:t>
      </w:r>
      <w:r w:rsidR="00E52127">
        <w:rPr>
          <w:rFonts w:ascii="Times New Roman" w:eastAsia="Times New Roman" w:hAnsi="Times New Roman" w:cs="Times New Roman"/>
          <w:bCs/>
          <w:sz w:val="24"/>
          <w:szCs w:val="24"/>
        </w:rPr>
        <w:t xml:space="preserve">is diverting </w:t>
      </w:r>
      <w:r w:rsidR="00A9034B">
        <w:rPr>
          <w:rFonts w:ascii="Times New Roman" w:eastAsia="Times New Roman" w:hAnsi="Times New Roman" w:cs="Times New Roman"/>
          <w:bCs/>
          <w:sz w:val="24"/>
          <w:szCs w:val="24"/>
        </w:rPr>
        <w:t>lower-level</w:t>
      </w:r>
      <w:r w:rsidR="00E52127">
        <w:rPr>
          <w:rFonts w:ascii="Times New Roman" w:eastAsia="Times New Roman" w:hAnsi="Times New Roman" w:cs="Times New Roman"/>
          <w:bCs/>
          <w:sz w:val="24"/>
          <w:szCs w:val="24"/>
        </w:rPr>
        <w:t xml:space="preserve"> defenders. Brian Kennedy is a Public Defender </w:t>
      </w:r>
      <w:r w:rsidR="00BD7857">
        <w:rPr>
          <w:rFonts w:ascii="Times New Roman" w:eastAsia="Times New Roman" w:hAnsi="Times New Roman" w:cs="Times New Roman"/>
          <w:bCs/>
          <w:sz w:val="24"/>
          <w:szCs w:val="24"/>
        </w:rPr>
        <w:t xml:space="preserve">in Fairfax </w:t>
      </w:r>
      <w:r w:rsidR="00E52127">
        <w:rPr>
          <w:rFonts w:ascii="Times New Roman" w:eastAsia="Times New Roman" w:hAnsi="Times New Roman" w:cs="Times New Roman"/>
          <w:bCs/>
          <w:sz w:val="24"/>
          <w:szCs w:val="24"/>
        </w:rPr>
        <w:t xml:space="preserve">and the Policy Director for Justice for </w:t>
      </w:r>
      <w:r w:rsidR="001E64F6">
        <w:rPr>
          <w:rFonts w:ascii="Times New Roman" w:eastAsia="Times New Roman" w:hAnsi="Times New Roman" w:cs="Times New Roman"/>
          <w:bCs/>
          <w:sz w:val="24"/>
          <w:szCs w:val="24"/>
        </w:rPr>
        <w:t xml:space="preserve">Virginia, which is doing advocacy on pretrial systems and criminal system reform. The forums are </w:t>
      </w:r>
      <w:r w:rsidR="00BD7857">
        <w:rPr>
          <w:rFonts w:ascii="Times New Roman" w:eastAsia="Times New Roman" w:hAnsi="Times New Roman" w:cs="Times New Roman"/>
          <w:bCs/>
          <w:sz w:val="24"/>
          <w:szCs w:val="24"/>
        </w:rPr>
        <w:t xml:space="preserve">now posted </w:t>
      </w:r>
      <w:r w:rsidR="001E64F6">
        <w:rPr>
          <w:rFonts w:ascii="Times New Roman" w:eastAsia="Times New Roman" w:hAnsi="Times New Roman" w:cs="Times New Roman"/>
          <w:bCs/>
          <w:sz w:val="24"/>
          <w:szCs w:val="24"/>
        </w:rPr>
        <w:t xml:space="preserve">on </w:t>
      </w:r>
      <w:r w:rsidR="00985DF2">
        <w:rPr>
          <w:rFonts w:ascii="Times New Roman" w:eastAsia="Times New Roman" w:hAnsi="Times New Roman" w:cs="Times New Roman"/>
          <w:bCs/>
          <w:sz w:val="24"/>
          <w:szCs w:val="24"/>
        </w:rPr>
        <w:t>YouTube</w:t>
      </w:r>
      <w:r w:rsidR="001E64F6">
        <w:rPr>
          <w:rFonts w:ascii="Times New Roman" w:eastAsia="Times New Roman" w:hAnsi="Times New Roman" w:cs="Times New Roman"/>
          <w:bCs/>
          <w:sz w:val="24"/>
          <w:szCs w:val="24"/>
        </w:rPr>
        <w:t xml:space="preserve"> and are </w:t>
      </w:r>
      <w:r w:rsidR="00BD7857">
        <w:rPr>
          <w:rFonts w:ascii="Times New Roman" w:eastAsia="Times New Roman" w:hAnsi="Times New Roman" w:cs="Times New Roman"/>
          <w:bCs/>
          <w:sz w:val="24"/>
          <w:szCs w:val="24"/>
        </w:rPr>
        <w:t xml:space="preserve">each </w:t>
      </w:r>
      <w:r w:rsidR="001E64F6">
        <w:rPr>
          <w:rFonts w:ascii="Times New Roman" w:eastAsia="Times New Roman" w:hAnsi="Times New Roman" w:cs="Times New Roman"/>
          <w:bCs/>
          <w:sz w:val="24"/>
          <w:szCs w:val="24"/>
        </w:rPr>
        <w:t xml:space="preserve">90 minutes long. </w:t>
      </w:r>
      <w:r w:rsidR="008C046F">
        <w:rPr>
          <w:rFonts w:ascii="Times New Roman" w:eastAsia="Times New Roman" w:hAnsi="Times New Roman" w:cs="Times New Roman"/>
          <w:bCs/>
          <w:sz w:val="24"/>
          <w:szCs w:val="24"/>
        </w:rPr>
        <w:t xml:space="preserve"> </w:t>
      </w:r>
      <w:r w:rsidR="00985DF2">
        <w:rPr>
          <w:rFonts w:ascii="Times New Roman" w:eastAsia="Times New Roman" w:hAnsi="Times New Roman" w:cs="Times New Roman"/>
          <w:bCs/>
          <w:sz w:val="24"/>
          <w:szCs w:val="24"/>
        </w:rPr>
        <w:t xml:space="preserve">Steve Austin will provide a link to those forums for viewing purposes. </w:t>
      </w:r>
    </w:p>
    <w:p w14:paraId="4D6E6E13" w14:textId="6F7DA45E" w:rsidR="00985DF2" w:rsidRDefault="00985DF2" w:rsidP="00614120">
      <w:pPr>
        <w:spacing w:after="0" w:line="240" w:lineRule="auto"/>
        <w:rPr>
          <w:rFonts w:ascii="Times New Roman" w:eastAsia="Times New Roman" w:hAnsi="Times New Roman" w:cs="Times New Roman"/>
          <w:bCs/>
          <w:sz w:val="24"/>
          <w:szCs w:val="24"/>
        </w:rPr>
      </w:pPr>
    </w:p>
    <w:p w14:paraId="4217A927" w14:textId="7ED30165" w:rsidR="00985DF2" w:rsidRDefault="00681CAF" w:rsidP="00614120">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Evidence Based Decision Making (EBDM) Update &amp; EBDM Data Update (Item 8)</w:t>
      </w:r>
    </w:p>
    <w:p w14:paraId="7FE98D01" w14:textId="3DD34F62" w:rsidR="00A03100" w:rsidRDefault="00A03100" w:rsidP="00614120">
      <w:pPr>
        <w:spacing w:after="0" w:line="240" w:lineRule="auto"/>
        <w:rPr>
          <w:rFonts w:ascii="Times New Roman" w:eastAsia="Times New Roman" w:hAnsi="Times New Roman" w:cs="Times New Roman"/>
          <w:b/>
          <w:sz w:val="24"/>
          <w:szCs w:val="24"/>
          <w:u w:val="single"/>
        </w:rPr>
      </w:pPr>
    </w:p>
    <w:p w14:paraId="6E992B5B" w14:textId="06877A1E" w:rsidR="00A03100" w:rsidRDefault="00A03100"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Steve Austin announced that the Evidence Based Decision Making is</w:t>
      </w:r>
      <w:r w:rsidR="000F0049">
        <w:rPr>
          <w:rFonts w:ascii="Times New Roman" w:eastAsia="Times New Roman" w:hAnsi="Times New Roman" w:cs="Times New Roman"/>
          <w:bCs/>
          <w:sz w:val="24"/>
          <w:szCs w:val="24"/>
        </w:rPr>
        <w:t xml:space="preserve"> a</w:t>
      </w:r>
      <w:r>
        <w:rPr>
          <w:rFonts w:ascii="Times New Roman" w:eastAsia="Times New Roman" w:hAnsi="Times New Roman" w:cs="Times New Roman"/>
          <w:bCs/>
          <w:sz w:val="24"/>
          <w:szCs w:val="24"/>
        </w:rPr>
        <w:t xml:space="preserve"> framework for making informed and research driven decisions</w:t>
      </w:r>
      <w:r w:rsidR="009F0D89">
        <w:rPr>
          <w:rFonts w:ascii="Times New Roman" w:eastAsia="Times New Roman" w:hAnsi="Times New Roman" w:cs="Times New Roman"/>
          <w:bCs/>
          <w:sz w:val="24"/>
          <w:szCs w:val="24"/>
        </w:rPr>
        <w:t xml:space="preserve"> in the Criminal Justice System. The team began in 2015 and the motivation was the expansion of the Adult Detention Center. The National Institute of Corrections initiated the Technical Systems Grant and EBDM applied for it and received the funding. </w:t>
      </w:r>
      <w:r w:rsidR="00A91EE0">
        <w:rPr>
          <w:rFonts w:ascii="Times New Roman" w:eastAsia="Times New Roman" w:hAnsi="Times New Roman" w:cs="Times New Roman"/>
          <w:bCs/>
          <w:sz w:val="24"/>
          <w:szCs w:val="24"/>
        </w:rPr>
        <w:t>The purpose</w:t>
      </w:r>
      <w:r w:rsidR="00BD7857">
        <w:rPr>
          <w:rFonts w:ascii="Times New Roman" w:eastAsia="Times New Roman" w:hAnsi="Times New Roman" w:cs="Times New Roman"/>
          <w:bCs/>
          <w:sz w:val="24"/>
          <w:szCs w:val="24"/>
        </w:rPr>
        <w:t xml:space="preserve"> </w:t>
      </w:r>
      <w:r w:rsidR="00A91EE0">
        <w:rPr>
          <w:rFonts w:ascii="Times New Roman" w:eastAsia="Times New Roman" w:hAnsi="Times New Roman" w:cs="Times New Roman"/>
          <w:bCs/>
          <w:sz w:val="24"/>
          <w:szCs w:val="24"/>
        </w:rPr>
        <w:t>of EBDM is</w:t>
      </w:r>
      <w:r w:rsidR="00BD7857">
        <w:rPr>
          <w:rFonts w:ascii="Times New Roman" w:eastAsia="Times New Roman" w:hAnsi="Times New Roman" w:cs="Times New Roman"/>
          <w:bCs/>
          <w:sz w:val="24"/>
          <w:szCs w:val="24"/>
        </w:rPr>
        <w:t xml:space="preserve"> to</w:t>
      </w:r>
      <w:r w:rsidR="00090BDD">
        <w:rPr>
          <w:rFonts w:ascii="Times New Roman" w:eastAsia="Times New Roman" w:hAnsi="Times New Roman" w:cs="Times New Roman"/>
          <w:bCs/>
          <w:sz w:val="24"/>
          <w:szCs w:val="24"/>
        </w:rPr>
        <w:t xml:space="preserve"> reduce harm, provide greater consistency in </w:t>
      </w:r>
      <w:r w:rsidR="00536B22">
        <w:rPr>
          <w:rFonts w:ascii="Times New Roman" w:eastAsia="Times New Roman" w:hAnsi="Times New Roman" w:cs="Times New Roman"/>
          <w:bCs/>
          <w:sz w:val="24"/>
          <w:szCs w:val="24"/>
        </w:rPr>
        <w:t xml:space="preserve">criminal justice </w:t>
      </w:r>
      <w:r w:rsidR="00A91EE0">
        <w:rPr>
          <w:rFonts w:ascii="Times New Roman" w:eastAsia="Times New Roman" w:hAnsi="Times New Roman" w:cs="Times New Roman"/>
          <w:bCs/>
          <w:sz w:val="24"/>
          <w:szCs w:val="24"/>
        </w:rPr>
        <w:t>outcomes, safely</w:t>
      </w:r>
      <w:r w:rsidR="00BD7857">
        <w:rPr>
          <w:rFonts w:ascii="Times New Roman" w:eastAsia="Times New Roman" w:hAnsi="Times New Roman" w:cs="Times New Roman"/>
          <w:bCs/>
          <w:sz w:val="24"/>
          <w:szCs w:val="24"/>
        </w:rPr>
        <w:t xml:space="preserve"> manage</w:t>
      </w:r>
      <w:r w:rsidR="00090BDD">
        <w:rPr>
          <w:rFonts w:ascii="Times New Roman" w:eastAsia="Times New Roman" w:hAnsi="Times New Roman" w:cs="Times New Roman"/>
          <w:bCs/>
          <w:sz w:val="24"/>
          <w:szCs w:val="24"/>
        </w:rPr>
        <w:t xml:space="preserve"> </w:t>
      </w:r>
      <w:r w:rsidR="00536B22">
        <w:rPr>
          <w:rFonts w:ascii="Times New Roman" w:eastAsia="Times New Roman" w:hAnsi="Times New Roman" w:cs="Times New Roman"/>
          <w:bCs/>
          <w:sz w:val="24"/>
          <w:szCs w:val="24"/>
        </w:rPr>
        <w:t xml:space="preserve">the </w:t>
      </w:r>
      <w:r w:rsidR="00090BDD">
        <w:rPr>
          <w:rFonts w:ascii="Times New Roman" w:eastAsia="Times New Roman" w:hAnsi="Times New Roman" w:cs="Times New Roman"/>
          <w:bCs/>
          <w:sz w:val="24"/>
          <w:szCs w:val="24"/>
        </w:rPr>
        <w:t xml:space="preserve">jail population, and realign resources </w:t>
      </w:r>
      <w:r w:rsidR="00536B22">
        <w:rPr>
          <w:rFonts w:ascii="Times New Roman" w:eastAsia="Times New Roman" w:hAnsi="Times New Roman" w:cs="Times New Roman"/>
          <w:bCs/>
          <w:sz w:val="24"/>
          <w:szCs w:val="24"/>
        </w:rPr>
        <w:t xml:space="preserve">in </w:t>
      </w:r>
      <w:r w:rsidR="00090BDD">
        <w:rPr>
          <w:rFonts w:ascii="Times New Roman" w:eastAsia="Times New Roman" w:hAnsi="Times New Roman" w:cs="Times New Roman"/>
          <w:bCs/>
          <w:sz w:val="24"/>
          <w:szCs w:val="24"/>
        </w:rPr>
        <w:t>the criminal justice system</w:t>
      </w:r>
      <w:r w:rsidR="00BD7857">
        <w:rPr>
          <w:rFonts w:ascii="Times New Roman" w:eastAsia="Times New Roman" w:hAnsi="Times New Roman" w:cs="Times New Roman"/>
          <w:bCs/>
          <w:sz w:val="24"/>
          <w:szCs w:val="24"/>
        </w:rPr>
        <w:t xml:space="preserve"> when possible</w:t>
      </w:r>
      <w:r w:rsidR="00090BDD">
        <w:rPr>
          <w:rFonts w:ascii="Times New Roman" w:eastAsia="Times New Roman" w:hAnsi="Times New Roman" w:cs="Times New Roman"/>
          <w:bCs/>
          <w:sz w:val="24"/>
          <w:szCs w:val="24"/>
        </w:rPr>
        <w:t xml:space="preserve">. </w:t>
      </w:r>
      <w:r w:rsidR="00A40EAE">
        <w:rPr>
          <w:rFonts w:ascii="Times New Roman" w:eastAsia="Times New Roman" w:hAnsi="Times New Roman" w:cs="Times New Roman"/>
          <w:bCs/>
          <w:sz w:val="24"/>
          <w:szCs w:val="24"/>
        </w:rPr>
        <w:t>A stakeholder group was put together with judges, commonwealth attorney, court clerks, public defenders, magistrates, law enforcement, state probation, community services, city/county governments, community corrections</w:t>
      </w:r>
      <w:r w:rsidR="00536B22">
        <w:rPr>
          <w:rFonts w:ascii="Times New Roman" w:eastAsia="Times New Roman" w:hAnsi="Times New Roman" w:cs="Times New Roman"/>
          <w:bCs/>
          <w:sz w:val="24"/>
          <w:szCs w:val="24"/>
        </w:rPr>
        <w:t xml:space="preserve"> and</w:t>
      </w:r>
      <w:r w:rsidR="00A40EAE">
        <w:rPr>
          <w:rFonts w:ascii="Times New Roman" w:eastAsia="Times New Roman" w:hAnsi="Times New Roman" w:cs="Times New Roman"/>
          <w:bCs/>
          <w:sz w:val="24"/>
          <w:szCs w:val="24"/>
        </w:rPr>
        <w:t xml:space="preserve"> pretrial </w:t>
      </w:r>
      <w:r w:rsidR="00A91EE0" w:rsidRPr="002D4678">
        <w:rPr>
          <w:rFonts w:ascii="Times New Roman" w:eastAsia="Times New Roman" w:hAnsi="Times New Roman" w:cs="Times New Roman"/>
          <w:bCs/>
          <w:sz w:val="24"/>
          <w:szCs w:val="24"/>
        </w:rPr>
        <w:t>services</w:t>
      </w:r>
      <w:r w:rsidR="002D4ACC" w:rsidRPr="002D4678">
        <w:rPr>
          <w:rFonts w:ascii="Times New Roman" w:eastAsia="Times New Roman" w:hAnsi="Times New Roman" w:cs="Times New Roman"/>
          <w:bCs/>
          <w:sz w:val="24"/>
          <w:szCs w:val="24"/>
        </w:rPr>
        <w:t>.</w:t>
      </w:r>
      <w:r w:rsidR="00A91EE0" w:rsidRPr="002D4678">
        <w:rPr>
          <w:rFonts w:ascii="Times New Roman" w:eastAsia="Times New Roman" w:hAnsi="Times New Roman" w:cs="Times New Roman"/>
          <w:bCs/>
          <w:sz w:val="24"/>
          <w:szCs w:val="24"/>
        </w:rPr>
        <w:t xml:space="preserve"> </w:t>
      </w:r>
      <w:r w:rsidR="002D4ACC" w:rsidRPr="002D4678">
        <w:rPr>
          <w:rFonts w:ascii="Times New Roman" w:eastAsia="Times New Roman" w:hAnsi="Times New Roman" w:cs="Times New Roman"/>
          <w:bCs/>
          <w:sz w:val="24"/>
          <w:szCs w:val="24"/>
        </w:rPr>
        <w:t>S</w:t>
      </w:r>
      <w:r w:rsidR="00A91EE0" w:rsidRPr="002D4678">
        <w:rPr>
          <w:rFonts w:ascii="Times New Roman" w:eastAsia="Times New Roman" w:hAnsi="Times New Roman" w:cs="Times New Roman"/>
          <w:bCs/>
          <w:sz w:val="24"/>
          <w:szCs w:val="24"/>
        </w:rPr>
        <w:t>ince</w:t>
      </w:r>
      <w:r w:rsidR="00BD7857">
        <w:rPr>
          <w:rFonts w:ascii="Times New Roman" w:eastAsia="Times New Roman" w:hAnsi="Times New Roman" w:cs="Times New Roman"/>
          <w:bCs/>
          <w:sz w:val="24"/>
          <w:szCs w:val="24"/>
        </w:rPr>
        <w:t xml:space="preserve"> </w:t>
      </w:r>
      <w:r w:rsidR="002D4678">
        <w:rPr>
          <w:rFonts w:ascii="Times New Roman" w:eastAsia="Times New Roman" w:hAnsi="Times New Roman" w:cs="Times New Roman"/>
          <w:bCs/>
          <w:sz w:val="24"/>
          <w:szCs w:val="24"/>
        </w:rPr>
        <w:t xml:space="preserve">the group </w:t>
      </w:r>
      <w:r w:rsidR="00BD7857">
        <w:rPr>
          <w:rFonts w:ascii="Times New Roman" w:eastAsia="Times New Roman" w:hAnsi="Times New Roman" w:cs="Times New Roman"/>
          <w:bCs/>
          <w:sz w:val="24"/>
          <w:szCs w:val="24"/>
        </w:rPr>
        <w:t xml:space="preserve">began, George Mason University and the Virginia Department of Health has been added to the EBDM team. </w:t>
      </w:r>
      <w:r w:rsidR="00A40EAE">
        <w:rPr>
          <w:rFonts w:ascii="Times New Roman" w:eastAsia="Times New Roman" w:hAnsi="Times New Roman" w:cs="Times New Roman"/>
          <w:bCs/>
          <w:sz w:val="24"/>
          <w:szCs w:val="24"/>
        </w:rPr>
        <w:t>EBDM is about collecting data, understanding data</w:t>
      </w:r>
      <w:r w:rsidR="00BD7857">
        <w:rPr>
          <w:rFonts w:ascii="Times New Roman" w:eastAsia="Times New Roman" w:hAnsi="Times New Roman" w:cs="Times New Roman"/>
          <w:bCs/>
          <w:sz w:val="24"/>
          <w:szCs w:val="24"/>
        </w:rPr>
        <w:t>,</w:t>
      </w:r>
      <w:r w:rsidR="00A40EAE">
        <w:rPr>
          <w:rFonts w:ascii="Times New Roman" w:eastAsia="Times New Roman" w:hAnsi="Times New Roman" w:cs="Times New Roman"/>
          <w:bCs/>
          <w:sz w:val="24"/>
          <w:szCs w:val="24"/>
        </w:rPr>
        <w:t xml:space="preserve"> and how it impacts the system. </w:t>
      </w:r>
      <w:r w:rsidR="00A948A6">
        <w:rPr>
          <w:rFonts w:ascii="Times New Roman" w:eastAsia="Times New Roman" w:hAnsi="Times New Roman" w:cs="Times New Roman"/>
          <w:bCs/>
          <w:sz w:val="24"/>
          <w:szCs w:val="24"/>
        </w:rPr>
        <w:t xml:space="preserve">In the five years of this </w:t>
      </w:r>
      <w:r w:rsidR="00BD7857">
        <w:rPr>
          <w:rFonts w:ascii="Times New Roman" w:eastAsia="Times New Roman" w:hAnsi="Times New Roman" w:cs="Times New Roman"/>
          <w:bCs/>
          <w:sz w:val="24"/>
          <w:szCs w:val="24"/>
        </w:rPr>
        <w:t xml:space="preserve">initiative, </w:t>
      </w:r>
      <w:r w:rsidR="00A948A6">
        <w:rPr>
          <w:rFonts w:ascii="Times New Roman" w:eastAsia="Times New Roman" w:hAnsi="Times New Roman" w:cs="Times New Roman"/>
          <w:bCs/>
          <w:sz w:val="24"/>
          <w:szCs w:val="24"/>
        </w:rPr>
        <w:t>programs</w:t>
      </w:r>
      <w:r w:rsidR="00BD7857">
        <w:rPr>
          <w:rFonts w:ascii="Times New Roman" w:eastAsia="Times New Roman" w:hAnsi="Times New Roman" w:cs="Times New Roman"/>
          <w:bCs/>
          <w:sz w:val="24"/>
          <w:szCs w:val="24"/>
        </w:rPr>
        <w:t xml:space="preserve"> and processes have been implemented </w:t>
      </w:r>
      <w:r w:rsidR="00A948A6">
        <w:rPr>
          <w:rFonts w:ascii="Times New Roman" w:eastAsia="Times New Roman" w:hAnsi="Times New Roman" w:cs="Times New Roman"/>
          <w:bCs/>
          <w:sz w:val="24"/>
          <w:szCs w:val="24"/>
        </w:rPr>
        <w:t xml:space="preserve">to try to improve the criminal justice system. There was </w:t>
      </w:r>
      <w:r w:rsidR="00BD7857">
        <w:rPr>
          <w:rFonts w:ascii="Times New Roman" w:eastAsia="Times New Roman" w:hAnsi="Times New Roman" w:cs="Times New Roman"/>
          <w:bCs/>
          <w:sz w:val="24"/>
          <w:szCs w:val="24"/>
        </w:rPr>
        <w:t xml:space="preserve">initially </w:t>
      </w:r>
      <w:r w:rsidR="00A948A6">
        <w:rPr>
          <w:rFonts w:ascii="Times New Roman" w:eastAsia="Times New Roman" w:hAnsi="Times New Roman" w:cs="Times New Roman"/>
          <w:bCs/>
          <w:sz w:val="24"/>
          <w:szCs w:val="24"/>
        </w:rPr>
        <w:t>a mapping done to look at the system from the beginning to the end</w:t>
      </w:r>
      <w:r w:rsidR="007C5EEE">
        <w:rPr>
          <w:rFonts w:ascii="Times New Roman" w:eastAsia="Times New Roman" w:hAnsi="Times New Roman" w:cs="Times New Roman"/>
          <w:bCs/>
          <w:sz w:val="24"/>
          <w:szCs w:val="24"/>
        </w:rPr>
        <w:t xml:space="preserve"> at </w:t>
      </w:r>
      <w:r w:rsidR="00A948A6">
        <w:rPr>
          <w:rFonts w:ascii="Times New Roman" w:eastAsia="Times New Roman" w:hAnsi="Times New Roman" w:cs="Times New Roman"/>
          <w:bCs/>
          <w:sz w:val="24"/>
          <w:szCs w:val="24"/>
        </w:rPr>
        <w:t>the various decision points</w:t>
      </w:r>
      <w:r w:rsidR="007C5EEE">
        <w:rPr>
          <w:rFonts w:ascii="Times New Roman" w:eastAsia="Times New Roman" w:hAnsi="Times New Roman" w:cs="Times New Roman"/>
          <w:bCs/>
          <w:sz w:val="24"/>
          <w:szCs w:val="24"/>
        </w:rPr>
        <w:t>. This process also</w:t>
      </w:r>
      <w:r w:rsidR="00A948A6">
        <w:rPr>
          <w:rFonts w:ascii="Times New Roman" w:eastAsia="Times New Roman" w:hAnsi="Times New Roman" w:cs="Times New Roman"/>
          <w:bCs/>
          <w:sz w:val="24"/>
          <w:szCs w:val="24"/>
        </w:rPr>
        <w:t xml:space="preserve"> </w:t>
      </w:r>
      <w:r w:rsidR="00BD7857">
        <w:rPr>
          <w:rFonts w:ascii="Times New Roman" w:eastAsia="Times New Roman" w:hAnsi="Times New Roman" w:cs="Times New Roman"/>
          <w:bCs/>
          <w:sz w:val="24"/>
          <w:szCs w:val="24"/>
        </w:rPr>
        <w:t xml:space="preserve">identified </w:t>
      </w:r>
      <w:r w:rsidR="00A948A6">
        <w:rPr>
          <w:rFonts w:ascii="Times New Roman" w:eastAsia="Times New Roman" w:hAnsi="Times New Roman" w:cs="Times New Roman"/>
          <w:bCs/>
          <w:sz w:val="24"/>
          <w:szCs w:val="24"/>
        </w:rPr>
        <w:t xml:space="preserve">strengths as well </w:t>
      </w:r>
      <w:r w:rsidR="00A91EE0">
        <w:rPr>
          <w:rFonts w:ascii="Times New Roman" w:eastAsia="Times New Roman" w:hAnsi="Times New Roman" w:cs="Times New Roman"/>
          <w:bCs/>
          <w:sz w:val="24"/>
          <w:szCs w:val="24"/>
        </w:rPr>
        <w:t>as gaps</w:t>
      </w:r>
      <w:r w:rsidR="00A948A6">
        <w:rPr>
          <w:rFonts w:ascii="Times New Roman" w:eastAsia="Times New Roman" w:hAnsi="Times New Roman" w:cs="Times New Roman"/>
          <w:bCs/>
          <w:sz w:val="24"/>
          <w:szCs w:val="24"/>
        </w:rPr>
        <w:t xml:space="preserve"> </w:t>
      </w:r>
      <w:r w:rsidR="007C5EEE">
        <w:rPr>
          <w:rFonts w:ascii="Times New Roman" w:eastAsia="Times New Roman" w:hAnsi="Times New Roman" w:cs="Times New Roman"/>
          <w:bCs/>
          <w:sz w:val="24"/>
          <w:szCs w:val="24"/>
        </w:rPr>
        <w:t>within the criminal justice system.</w:t>
      </w:r>
      <w:r w:rsidR="00A948A6">
        <w:rPr>
          <w:rFonts w:ascii="Times New Roman" w:eastAsia="Times New Roman" w:hAnsi="Times New Roman" w:cs="Times New Roman"/>
          <w:bCs/>
          <w:sz w:val="24"/>
          <w:szCs w:val="24"/>
        </w:rPr>
        <w:t xml:space="preserve"> </w:t>
      </w:r>
      <w:r w:rsidR="007C5EEE">
        <w:rPr>
          <w:rFonts w:ascii="Times New Roman" w:eastAsia="Times New Roman" w:hAnsi="Times New Roman" w:cs="Times New Roman"/>
          <w:bCs/>
          <w:sz w:val="24"/>
          <w:szCs w:val="24"/>
        </w:rPr>
        <w:t xml:space="preserve">Some processes </w:t>
      </w:r>
      <w:r w:rsidR="006D5AAF">
        <w:rPr>
          <w:rFonts w:ascii="Times New Roman" w:eastAsia="Times New Roman" w:hAnsi="Times New Roman" w:cs="Times New Roman"/>
          <w:bCs/>
          <w:sz w:val="24"/>
          <w:szCs w:val="24"/>
        </w:rPr>
        <w:t xml:space="preserve">were easy to fix such as double dating court </w:t>
      </w:r>
      <w:r w:rsidR="00B0156E">
        <w:rPr>
          <w:rFonts w:ascii="Times New Roman" w:eastAsia="Times New Roman" w:hAnsi="Times New Roman" w:cs="Times New Roman"/>
          <w:bCs/>
          <w:sz w:val="24"/>
          <w:szCs w:val="24"/>
        </w:rPr>
        <w:t xml:space="preserve">dates </w:t>
      </w:r>
      <w:r w:rsidR="00B834B7">
        <w:rPr>
          <w:rFonts w:ascii="Times New Roman" w:eastAsia="Times New Roman" w:hAnsi="Times New Roman" w:cs="Times New Roman"/>
          <w:bCs/>
          <w:sz w:val="24"/>
          <w:szCs w:val="24"/>
        </w:rPr>
        <w:t xml:space="preserve">in order not to </w:t>
      </w:r>
      <w:r w:rsidR="007C5EEE">
        <w:rPr>
          <w:rFonts w:ascii="Times New Roman" w:eastAsia="Times New Roman" w:hAnsi="Times New Roman" w:cs="Times New Roman"/>
          <w:bCs/>
          <w:sz w:val="24"/>
          <w:szCs w:val="24"/>
        </w:rPr>
        <w:t xml:space="preserve">avoid confusion </w:t>
      </w:r>
      <w:r w:rsidR="00A91EE0">
        <w:rPr>
          <w:rFonts w:ascii="Times New Roman" w:eastAsia="Times New Roman" w:hAnsi="Times New Roman" w:cs="Times New Roman"/>
          <w:bCs/>
          <w:sz w:val="24"/>
          <w:szCs w:val="24"/>
        </w:rPr>
        <w:t>which caused</w:t>
      </w:r>
      <w:r w:rsidR="00536B22">
        <w:rPr>
          <w:rFonts w:ascii="Times New Roman" w:eastAsia="Times New Roman" w:hAnsi="Times New Roman" w:cs="Times New Roman"/>
          <w:bCs/>
          <w:sz w:val="24"/>
          <w:szCs w:val="24"/>
        </w:rPr>
        <w:t xml:space="preserve"> </w:t>
      </w:r>
      <w:r w:rsidR="006D5AAF">
        <w:rPr>
          <w:rFonts w:ascii="Times New Roman" w:eastAsia="Times New Roman" w:hAnsi="Times New Roman" w:cs="Times New Roman"/>
          <w:bCs/>
          <w:sz w:val="24"/>
          <w:szCs w:val="24"/>
        </w:rPr>
        <w:t>defend</w:t>
      </w:r>
      <w:r w:rsidR="007C5EEE">
        <w:rPr>
          <w:rFonts w:ascii="Times New Roman" w:eastAsia="Times New Roman" w:hAnsi="Times New Roman" w:cs="Times New Roman"/>
          <w:bCs/>
          <w:sz w:val="24"/>
          <w:szCs w:val="24"/>
        </w:rPr>
        <w:t>ants</w:t>
      </w:r>
      <w:r w:rsidR="006D5AAF">
        <w:rPr>
          <w:rFonts w:ascii="Times New Roman" w:eastAsia="Times New Roman" w:hAnsi="Times New Roman" w:cs="Times New Roman"/>
          <w:bCs/>
          <w:sz w:val="24"/>
          <w:szCs w:val="24"/>
        </w:rPr>
        <w:t xml:space="preserve"> to fail to appear. </w:t>
      </w:r>
      <w:r w:rsidR="00B0156E">
        <w:rPr>
          <w:rFonts w:ascii="Times New Roman" w:eastAsia="Times New Roman" w:hAnsi="Times New Roman" w:cs="Times New Roman"/>
          <w:bCs/>
          <w:sz w:val="24"/>
          <w:szCs w:val="24"/>
        </w:rPr>
        <w:t xml:space="preserve">The bigger </w:t>
      </w:r>
      <w:r w:rsidR="007C5EEE">
        <w:rPr>
          <w:rFonts w:ascii="Times New Roman" w:eastAsia="Times New Roman" w:hAnsi="Times New Roman" w:cs="Times New Roman"/>
          <w:bCs/>
          <w:sz w:val="24"/>
          <w:szCs w:val="24"/>
        </w:rPr>
        <w:t>initiatives included</w:t>
      </w:r>
      <w:r w:rsidR="00B0156E">
        <w:rPr>
          <w:rFonts w:ascii="Times New Roman" w:eastAsia="Times New Roman" w:hAnsi="Times New Roman" w:cs="Times New Roman"/>
          <w:bCs/>
          <w:sz w:val="24"/>
          <w:szCs w:val="24"/>
        </w:rPr>
        <w:t xml:space="preserve"> risk assessments, mental health</w:t>
      </w:r>
      <w:r w:rsidR="007C5EEE">
        <w:rPr>
          <w:rFonts w:ascii="Times New Roman" w:eastAsia="Times New Roman" w:hAnsi="Times New Roman" w:cs="Times New Roman"/>
          <w:bCs/>
          <w:sz w:val="24"/>
          <w:szCs w:val="24"/>
        </w:rPr>
        <w:t xml:space="preserve"> initiatives</w:t>
      </w:r>
      <w:r w:rsidR="00B0156E">
        <w:rPr>
          <w:rFonts w:ascii="Times New Roman" w:eastAsia="Times New Roman" w:hAnsi="Times New Roman" w:cs="Times New Roman"/>
          <w:bCs/>
          <w:sz w:val="24"/>
          <w:szCs w:val="24"/>
        </w:rPr>
        <w:t>, veterans</w:t>
      </w:r>
      <w:r w:rsidR="007C5EEE">
        <w:rPr>
          <w:rFonts w:ascii="Times New Roman" w:eastAsia="Times New Roman" w:hAnsi="Times New Roman" w:cs="Times New Roman"/>
          <w:bCs/>
          <w:sz w:val="24"/>
          <w:szCs w:val="24"/>
        </w:rPr>
        <w:t xml:space="preserve"> docket</w:t>
      </w:r>
      <w:r w:rsidR="00B0156E">
        <w:rPr>
          <w:rFonts w:ascii="Times New Roman" w:eastAsia="Times New Roman" w:hAnsi="Times New Roman" w:cs="Times New Roman"/>
          <w:bCs/>
          <w:sz w:val="24"/>
          <w:szCs w:val="24"/>
        </w:rPr>
        <w:t>, and</w:t>
      </w:r>
      <w:r w:rsidR="007C5EEE">
        <w:rPr>
          <w:rFonts w:ascii="Times New Roman" w:eastAsia="Times New Roman" w:hAnsi="Times New Roman" w:cs="Times New Roman"/>
          <w:bCs/>
          <w:sz w:val="24"/>
          <w:szCs w:val="24"/>
        </w:rPr>
        <w:t xml:space="preserve"> addressing</w:t>
      </w:r>
      <w:r w:rsidR="00B0156E">
        <w:rPr>
          <w:rFonts w:ascii="Times New Roman" w:eastAsia="Times New Roman" w:hAnsi="Times New Roman" w:cs="Times New Roman"/>
          <w:bCs/>
          <w:sz w:val="24"/>
          <w:szCs w:val="24"/>
        </w:rPr>
        <w:t xml:space="preserve"> probation violations. The pretrial risk assessment was updated</w:t>
      </w:r>
      <w:r w:rsidR="00262DF8">
        <w:rPr>
          <w:rFonts w:ascii="Times New Roman" w:eastAsia="Times New Roman" w:hAnsi="Times New Roman" w:cs="Times New Roman"/>
          <w:bCs/>
          <w:sz w:val="24"/>
          <w:szCs w:val="24"/>
        </w:rPr>
        <w:t xml:space="preserve"> through a state initiative</w:t>
      </w:r>
      <w:r w:rsidR="00B0156E">
        <w:rPr>
          <w:rFonts w:ascii="Times New Roman" w:eastAsia="Times New Roman" w:hAnsi="Times New Roman" w:cs="Times New Roman"/>
          <w:bCs/>
          <w:sz w:val="24"/>
          <w:szCs w:val="24"/>
        </w:rPr>
        <w:t xml:space="preserve"> by changing </w:t>
      </w:r>
      <w:r w:rsidR="00262DF8">
        <w:rPr>
          <w:rFonts w:ascii="Times New Roman" w:eastAsia="Times New Roman" w:hAnsi="Times New Roman" w:cs="Times New Roman"/>
          <w:bCs/>
          <w:sz w:val="24"/>
          <w:szCs w:val="24"/>
        </w:rPr>
        <w:t xml:space="preserve">the process for </w:t>
      </w:r>
      <w:r w:rsidR="00B0156E">
        <w:rPr>
          <w:rFonts w:ascii="Times New Roman" w:eastAsia="Times New Roman" w:hAnsi="Times New Roman" w:cs="Times New Roman"/>
          <w:bCs/>
          <w:sz w:val="24"/>
          <w:szCs w:val="24"/>
        </w:rPr>
        <w:t>recommendations for release</w:t>
      </w:r>
      <w:r w:rsidR="00262DF8">
        <w:rPr>
          <w:rFonts w:ascii="Times New Roman" w:eastAsia="Times New Roman" w:hAnsi="Times New Roman" w:cs="Times New Roman"/>
          <w:bCs/>
          <w:sz w:val="24"/>
          <w:szCs w:val="24"/>
        </w:rPr>
        <w:t xml:space="preserve"> and updating the risk assessment tool</w:t>
      </w:r>
      <w:r w:rsidR="00B0156E">
        <w:rPr>
          <w:rFonts w:ascii="Times New Roman" w:eastAsia="Times New Roman" w:hAnsi="Times New Roman" w:cs="Times New Roman"/>
          <w:bCs/>
          <w:sz w:val="24"/>
          <w:szCs w:val="24"/>
        </w:rPr>
        <w:t xml:space="preserve">. The Police Department implemented the </w:t>
      </w:r>
      <w:r w:rsidR="007C5EEE">
        <w:rPr>
          <w:rFonts w:ascii="Times New Roman" w:eastAsia="Times New Roman" w:hAnsi="Times New Roman" w:cs="Times New Roman"/>
          <w:bCs/>
          <w:sz w:val="24"/>
          <w:szCs w:val="24"/>
        </w:rPr>
        <w:t xml:space="preserve">PROXY </w:t>
      </w:r>
      <w:r w:rsidR="00B0156E">
        <w:rPr>
          <w:rFonts w:ascii="Times New Roman" w:eastAsia="Times New Roman" w:hAnsi="Times New Roman" w:cs="Times New Roman"/>
          <w:bCs/>
          <w:sz w:val="24"/>
          <w:szCs w:val="24"/>
        </w:rPr>
        <w:t>which is a risk assessment</w:t>
      </w:r>
      <w:r w:rsidR="00262DF8">
        <w:rPr>
          <w:rFonts w:ascii="Times New Roman" w:eastAsia="Times New Roman" w:hAnsi="Times New Roman" w:cs="Times New Roman"/>
          <w:bCs/>
          <w:sz w:val="24"/>
          <w:szCs w:val="24"/>
        </w:rPr>
        <w:t xml:space="preserve"> </w:t>
      </w:r>
      <w:r w:rsidR="00A91EE0">
        <w:rPr>
          <w:rFonts w:ascii="Times New Roman" w:eastAsia="Times New Roman" w:hAnsi="Times New Roman" w:cs="Times New Roman"/>
          <w:bCs/>
          <w:sz w:val="24"/>
          <w:szCs w:val="24"/>
        </w:rPr>
        <w:t>tool to</w:t>
      </w:r>
      <w:r w:rsidR="00262DF8">
        <w:rPr>
          <w:rFonts w:ascii="Times New Roman" w:eastAsia="Times New Roman" w:hAnsi="Times New Roman" w:cs="Times New Roman"/>
          <w:bCs/>
          <w:sz w:val="24"/>
          <w:szCs w:val="24"/>
        </w:rPr>
        <w:t xml:space="preserve"> </w:t>
      </w:r>
      <w:r w:rsidR="007C5EEE">
        <w:rPr>
          <w:rFonts w:ascii="Times New Roman" w:eastAsia="Times New Roman" w:hAnsi="Times New Roman" w:cs="Times New Roman"/>
          <w:bCs/>
          <w:sz w:val="24"/>
          <w:szCs w:val="24"/>
        </w:rPr>
        <w:t>assist the police</w:t>
      </w:r>
      <w:r w:rsidR="00B0156E">
        <w:rPr>
          <w:rFonts w:ascii="Times New Roman" w:eastAsia="Times New Roman" w:hAnsi="Times New Roman" w:cs="Times New Roman"/>
          <w:bCs/>
          <w:sz w:val="24"/>
          <w:szCs w:val="24"/>
        </w:rPr>
        <w:t xml:space="preserve"> </w:t>
      </w:r>
      <w:r w:rsidR="00262DF8">
        <w:rPr>
          <w:rFonts w:ascii="Times New Roman" w:eastAsia="Times New Roman" w:hAnsi="Times New Roman" w:cs="Times New Roman"/>
          <w:bCs/>
          <w:sz w:val="24"/>
          <w:szCs w:val="24"/>
        </w:rPr>
        <w:t xml:space="preserve">in </w:t>
      </w:r>
      <w:r w:rsidR="00B41254">
        <w:rPr>
          <w:rFonts w:ascii="Times New Roman" w:eastAsia="Times New Roman" w:hAnsi="Times New Roman" w:cs="Times New Roman"/>
          <w:bCs/>
          <w:sz w:val="24"/>
          <w:szCs w:val="24"/>
        </w:rPr>
        <w:t>making</w:t>
      </w:r>
      <w:r w:rsidR="00262DF8">
        <w:rPr>
          <w:rFonts w:ascii="Times New Roman" w:eastAsia="Times New Roman" w:hAnsi="Times New Roman" w:cs="Times New Roman"/>
          <w:bCs/>
          <w:sz w:val="24"/>
          <w:szCs w:val="24"/>
        </w:rPr>
        <w:t xml:space="preserve"> </w:t>
      </w:r>
      <w:r w:rsidR="00B0156E">
        <w:rPr>
          <w:rFonts w:ascii="Times New Roman" w:eastAsia="Times New Roman" w:hAnsi="Times New Roman" w:cs="Times New Roman"/>
          <w:bCs/>
          <w:sz w:val="24"/>
          <w:szCs w:val="24"/>
        </w:rPr>
        <w:t xml:space="preserve">decisions regarding summons or custodial arrest. </w:t>
      </w:r>
    </w:p>
    <w:p w14:paraId="5F01E363" w14:textId="667D2740" w:rsidR="003D1718" w:rsidRDefault="003D1718" w:rsidP="00614120">
      <w:pPr>
        <w:spacing w:after="0" w:line="240" w:lineRule="auto"/>
        <w:rPr>
          <w:rFonts w:ascii="Times New Roman" w:eastAsia="Times New Roman" w:hAnsi="Times New Roman" w:cs="Times New Roman"/>
          <w:bCs/>
          <w:sz w:val="24"/>
          <w:szCs w:val="24"/>
        </w:rPr>
      </w:pPr>
    </w:p>
    <w:p w14:paraId="6A57BDBB" w14:textId="48627AD6" w:rsidR="003D1718" w:rsidRDefault="003D1718"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Cassie Wright stated that</w:t>
      </w:r>
      <w:r w:rsidR="006F33A8">
        <w:rPr>
          <w:rFonts w:ascii="Times New Roman" w:eastAsia="Times New Roman" w:hAnsi="Times New Roman" w:cs="Times New Roman"/>
          <w:bCs/>
          <w:sz w:val="24"/>
          <w:szCs w:val="24"/>
        </w:rPr>
        <w:t xml:space="preserve"> there </w:t>
      </w:r>
      <w:r>
        <w:rPr>
          <w:rFonts w:ascii="Times New Roman" w:eastAsia="Times New Roman" w:hAnsi="Times New Roman" w:cs="Times New Roman"/>
          <w:bCs/>
          <w:sz w:val="24"/>
          <w:szCs w:val="24"/>
        </w:rPr>
        <w:t>are multiple components to the EBDM framework. The first item discussed was Reducing Harm and Increasing Public Safety</w:t>
      </w:r>
      <w:r w:rsidR="007C5EEE">
        <w:rPr>
          <w:rFonts w:ascii="Times New Roman" w:eastAsia="Times New Roman" w:hAnsi="Times New Roman" w:cs="Times New Roman"/>
          <w:bCs/>
          <w:sz w:val="24"/>
          <w:szCs w:val="24"/>
        </w:rPr>
        <w:t xml:space="preserve">.  </w:t>
      </w:r>
      <w:r w:rsidR="00A91EE0">
        <w:rPr>
          <w:rFonts w:ascii="Times New Roman" w:eastAsia="Times New Roman" w:hAnsi="Times New Roman" w:cs="Times New Roman"/>
          <w:bCs/>
          <w:sz w:val="24"/>
          <w:szCs w:val="24"/>
        </w:rPr>
        <w:t>Recidivism rates</w:t>
      </w:r>
      <w:r w:rsidR="007C5EEE">
        <w:rPr>
          <w:rFonts w:ascii="Times New Roman" w:eastAsia="Times New Roman" w:hAnsi="Times New Roman" w:cs="Times New Roman"/>
          <w:bCs/>
          <w:sz w:val="24"/>
          <w:szCs w:val="24"/>
        </w:rPr>
        <w:t xml:space="preserve"> for local offender probation, 3 years after termination from probation</w:t>
      </w:r>
      <w:r w:rsidR="00141DC7">
        <w:rPr>
          <w:rFonts w:ascii="Times New Roman" w:eastAsia="Times New Roman" w:hAnsi="Times New Roman" w:cs="Times New Roman"/>
          <w:bCs/>
          <w:sz w:val="24"/>
          <w:szCs w:val="24"/>
        </w:rPr>
        <w:t xml:space="preserve"> has </w:t>
      </w:r>
      <w:r w:rsidR="006F33A8">
        <w:rPr>
          <w:rFonts w:ascii="Times New Roman" w:eastAsia="Times New Roman" w:hAnsi="Times New Roman" w:cs="Times New Roman"/>
          <w:bCs/>
          <w:sz w:val="24"/>
          <w:szCs w:val="24"/>
        </w:rPr>
        <w:t xml:space="preserve">been </w:t>
      </w:r>
      <w:r w:rsidR="007C5EEE">
        <w:rPr>
          <w:rFonts w:ascii="Times New Roman" w:eastAsia="Times New Roman" w:hAnsi="Times New Roman" w:cs="Times New Roman"/>
          <w:bCs/>
          <w:sz w:val="24"/>
          <w:szCs w:val="24"/>
        </w:rPr>
        <w:t xml:space="preserve">at </w:t>
      </w:r>
      <w:r w:rsidR="00141DC7">
        <w:rPr>
          <w:rFonts w:ascii="Times New Roman" w:eastAsia="Times New Roman" w:hAnsi="Times New Roman" w:cs="Times New Roman"/>
          <w:bCs/>
          <w:sz w:val="24"/>
          <w:szCs w:val="24"/>
        </w:rPr>
        <w:t xml:space="preserve">26% for 2018 and 23% for 2019 and 2020. </w:t>
      </w:r>
      <w:r w:rsidR="007C5EEE">
        <w:rPr>
          <w:rFonts w:ascii="Times New Roman" w:eastAsia="Times New Roman" w:hAnsi="Times New Roman" w:cs="Times New Roman"/>
          <w:bCs/>
          <w:sz w:val="24"/>
          <w:szCs w:val="24"/>
        </w:rPr>
        <w:t xml:space="preserve">While </w:t>
      </w:r>
      <w:r w:rsidR="00536B22">
        <w:rPr>
          <w:rFonts w:ascii="Times New Roman" w:eastAsia="Times New Roman" w:hAnsi="Times New Roman" w:cs="Times New Roman"/>
          <w:bCs/>
          <w:sz w:val="24"/>
          <w:szCs w:val="24"/>
        </w:rPr>
        <w:t>the current</w:t>
      </w:r>
      <w:r w:rsidR="00515D21">
        <w:rPr>
          <w:rFonts w:ascii="Times New Roman" w:eastAsia="Times New Roman" w:hAnsi="Times New Roman" w:cs="Times New Roman"/>
          <w:bCs/>
          <w:sz w:val="24"/>
          <w:szCs w:val="24"/>
        </w:rPr>
        <w:t xml:space="preserve"> goal is 20% or lower</w:t>
      </w:r>
      <w:r w:rsidR="007C5EEE">
        <w:rPr>
          <w:rFonts w:ascii="Times New Roman" w:eastAsia="Times New Roman" w:hAnsi="Times New Roman" w:cs="Times New Roman"/>
          <w:bCs/>
          <w:sz w:val="24"/>
          <w:szCs w:val="24"/>
        </w:rPr>
        <w:t xml:space="preserve">, this is an </w:t>
      </w:r>
      <w:r w:rsidR="004F3311">
        <w:rPr>
          <w:rFonts w:ascii="Times New Roman" w:eastAsia="Times New Roman" w:hAnsi="Times New Roman" w:cs="Times New Roman"/>
          <w:bCs/>
          <w:sz w:val="24"/>
          <w:szCs w:val="24"/>
        </w:rPr>
        <w:t>ambitious goal</w:t>
      </w:r>
      <w:r w:rsidR="007C5EEE">
        <w:rPr>
          <w:rFonts w:ascii="Times New Roman" w:eastAsia="Times New Roman" w:hAnsi="Times New Roman" w:cs="Times New Roman"/>
          <w:bCs/>
          <w:sz w:val="24"/>
          <w:szCs w:val="24"/>
        </w:rPr>
        <w:t xml:space="preserve"> and is well under national probation recidivism outcomes</w:t>
      </w:r>
      <w:r w:rsidR="00515D21">
        <w:rPr>
          <w:rFonts w:ascii="Times New Roman" w:eastAsia="Times New Roman" w:hAnsi="Times New Roman" w:cs="Times New Roman"/>
          <w:bCs/>
          <w:sz w:val="24"/>
          <w:szCs w:val="24"/>
        </w:rPr>
        <w:t xml:space="preserve">. </w:t>
      </w:r>
    </w:p>
    <w:p w14:paraId="37AD4DC1" w14:textId="02A5FDB6" w:rsidR="00A321B8" w:rsidRDefault="00A321B8" w:rsidP="00614120">
      <w:pPr>
        <w:spacing w:after="0" w:line="240" w:lineRule="auto"/>
        <w:rPr>
          <w:rFonts w:ascii="Times New Roman" w:eastAsia="Times New Roman" w:hAnsi="Times New Roman" w:cs="Times New Roman"/>
          <w:bCs/>
          <w:sz w:val="24"/>
          <w:szCs w:val="24"/>
        </w:rPr>
      </w:pPr>
    </w:p>
    <w:p w14:paraId="4C25728A" w14:textId="70740F8F" w:rsidR="00F917F0" w:rsidRDefault="00F917F0" w:rsidP="00614120">
      <w:pPr>
        <w:spacing w:after="0" w:line="240" w:lineRule="auto"/>
        <w:rPr>
          <w:rFonts w:ascii="Times New Roman" w:eastAsia="Times New Roman" w:hAnsi="Times New Roman" w:cs="Times New Roman"/>
          <w:bCs/>
          <w:sz w:val="24"/>
          <w:szCs w:val="24"/>
        </w:rPr>
      </w:pPr>
    </w:p>
    <w:p w14:paraId="2F85D77D" w14:textId="77777777" w:rsidR="003A6B3A" w:rsidRDefault="003A6B3A" w:rsidP="00614120">
      <w:pPr>
        <w:spacing w:after="0" w:line="240" w:lineRule="auto"/>
        <w:rPr>
          <w:rFonts w:ascii="Times New Roman" w:eastAsia="Times New Roman" w:hAnsi="Times New Roman" w:cs="Times New Roman"/>
          <w:bCs/>
          <w:sz w:val="24"/>
          <w:szCs w:val="24"/>
        </w:rPr>
      </w:pPr>
    </w:p>
    <w:p w14:paraId="6FDA8E05" w14:textId="2DC11422" w:rsidR="00F917F0" w:rsidRDefault="003A6B3A" w:rsidP="00614120">
      <w:pPr>
        <w:spacing w:after="0" w:line="240" w:lineRule="auto"/>
        <w:rPr>
          <w:rFonts w:ascii="Times New Roman" w:eastAsia="Times New Roman" w:hAnsi="Times New Roman" w:cs="Times New Roman"/>
          <w:bCs/>
          <w:sz w:val="24"/>
          <w:szCs w:val="24"/>
        </w:rPr>
      </w:pPr>
      <w:r w:rsidRPr="00A321B8">
        <w:rPr>
          <w:rFonts w:ascii="Times New Roman" w:hAnsi="Times New Roman" w:cs="Times New Roman"/>
          <w:noProof/>
          <w:sz w:val="24"/>
          <w:szCs w:val="24"/>
        </w:rPr>
        <w:lastRenderedPageBreak/>
        <w:drawing>
          <wp:inline distT="0" distB="0" distL="0" distR="0" wp14:anchorId="632E23E8" wp14:editId="68B8CBE8">
            <wp:extent cx="5476875" cy="2581275"/>
            <wp:effectExtent l="0" t="0" r="9525"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476875" cy="2581275"/>
                    </a:xfrm>
                    <a:prstGeom prst="rect">
                      <a:avLst/>
                    </a:prstGeom>
                  </pic:spPr>
                </pic:pic>
              </a:graphicData>
            </a:graphic>
          </wp:inline>
        </w:drawing>
      </w:r>
    </w:p>
    <w:p w14:paraId="0AAEE638" w14:textId="77777777" w:rsidR="00FB46EF" w:rsidRDefault="00FB46EF" w:rsidP="00B41473">
      <w:pPr>
        <w:spacing w:after="0" w:line="240" w:lineRule="auto"/>
        <w:rPr>
          <w:rFonts w:ascii="Times New Roman" w:eastAsia="Times New Roman" w:hAnsi="Times New Roman" w:cs="Times New Roman"/>
          <w:bCs/>
          <w:sz w:val="24"/>
          <w:szCs w:val="24"/>
        </w:rPr>
      </w:pPr>
    </w:p>
    <w:p w14:paraId="31C4AAED" w14:textId="77777777" w:rsidR="00FB46EF" w:rsidRDefault="00FB46EF" w:rsidP="00B41473">
      <w:pPr>
        <w:spacing w:after="0" w:line="240" w:lineRule="auto"/>
        <w:rPr>
          <w:rFonts w:ascii="Times New Roman" w:eastAsia="Times New Roman" w:hAnsi="Times New Roman" w:cs="Times New Roman"/>
          <w:bCs/>
          <w:sz w:val="24"/>
          <w:szCs w:val="24"/>
        </w:rPr>
      </w:pPr>
    </w:p>
    <w:p w14:paraId="2A3D3759" w14:textId="5586AC05" w:rsidR="00B41473" w:rsidRDefault="00A321B8" w:rsidP="00B41473">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next item discussed was the pretrial population. The left chart </w:t>
      </w:r>
      <w:r w:rsidR="00FB46EF">
        <w:rPr>
          <w:rFonts w:ascii="Times New Roman" w:eastAsia="Times New Roman" w:hAnsi="Times New Roman" w:cs="Times New Roman"/>
          <w:bCs/>
          <w:sz w:val="24"/>
          <w:szCs w:val="24"/>
        </w:rPr>
        <w:t xml:space="preserve">below </w:t>
      </w:r>
      <w:r>
        <w:rPr>
          <w:rFonts w:ascii="Times New Roman" w:eastAsia="Times New Roman" w:hAnsi="Times New Roman" w:cs="Times New Roman"/>
          <w:bCs/>
          <w:sz w:val="24"/>
          <w:szCs w:val="24"/>
        </w:rPr>
        <w:t>shows the success rate of court appearances for clients and that is the percentage of defendants in which the bonds are not revoked for failing to appear at court. The chart on the right shows the public safety rate</w:t>
      </w:r>
      <w:r w:rsidR="006B3943">
        <w:rPr>
          <w:rFonts w:ascii="Times New Roman" w:eastAsia="Times New Roman" w:hAnsi="Times New Roman" w:cs="Times New Roman"/>
          <w:bCs/>
          <w:sz w:val="24"/>
          <w:szCs w:val="24"/>
        </w:rPr>
        <w:t xml:space="preserve"> which is the percentage of defendants whose bond is not revoked for obtaining new criminal charges while they are on pretrial supervision.</w:t>
      </w:r>
      <w:r w:rsidR="00B41473">
        <w:rPr>
          <w:rFonts w:ascii="Times New Roman" w:eastAsia="Times New Roman" w:hAnsi="Times New Roman" w:cs="Times New Roman"/>
          <w:bCs/>
          <w:sz w:val="24"/>
          <w:szCs w:val="24"/>
        </w:rPr>
        <w:t xml:space="preserve"> Over the past 5 years these number have </w:t>
      </w:r>
      <w:r w:rsidR="00A91EE0">
        <w:rPr>
          <w:rFonts w:ascii="Times New Roman" w:eastAsia="Times New Roman" w:hAnsi="Times New Roman" w:cs="Times New Roman"/>
          <w:bCs/>
          <w:sz w:val="24"/>
          <w:szCs w:val="24"/>
        </w:rPr>
        <w:t>been have</w:t>
      </w:r>
      <w:r w:rsidR="00FB46EF">
        <w:rPr>
          <w:rFonts w:ascii="Times New Roman" w:eastAsia="Times New Roman" w:hAnsi="Times New Roman" w:cs="Times New Roman"/>
          <w:bCs/>
          <w:sz w:val="24"/>
          <w:szCs w:val="24"/>
        </w:rPr>
        <w:t xml:space="preserve"> </w:t>
      </w:r>
      <w:r w:rsidR="004F3311">
        <w:rPr>
          <w:rFonts w:ascii="Times New Roman" w:eastAsia="Times New Roman" w:hAnsi="Times New Roman" w:cs="Times New Roman"/>
          <w:bCs/>
          <w:sz w:val="24"/>
          <w:szCs w:val="24"/>
        </w:rPr>
        <w:t>remained</w:t>
      </w:r>
      <w:r w:rsidR="00B41473">
        <w:rPr>
          <w:rFonts w:ascii="Times New Roman" w:eastAsia="Times New Roman" w:hAnsi="Times New Roman" w:cs="Times New Roman"/>
          <w:bCs/>
          <w:sz w:val="24"/>
          <w:szCs w:val="24"/>
        </w:rPr>
        <w:t xml:space="preserve"> over </w:t>
      </w:r>
      <w:r w:rsidR="004F3311">
        <w:rPr>
          <w:rFonts w:ascii="Times New Roman" w:eastAsia="Times New Roman" w:hAnsi="Times New Roman" w:cs="Times New Roman"/>
          <w:bCs/>
          <w:sz w:val="24"/>
          <w:szCs w:val="24"/>
        </w:rPr>
        <w:t xml:space="preserve">a </w:t>
      </w:r>
      <w:r w:rsidR="00B41473">
        <w:rPr>
          <w:rFonts w:ascii="Times New Roman" w:eastAsia="Times New Roman" w:hAnsi="Times New Roman" w:cs="Times New Roman"/>
          <w:bCs/>
          <w:sz w:val="24"/>
          <w:szCs w:val="24"/>
        </w:rPr>
        <w:t>90</w:t>
      </w:r>
      <w:r w:rsidR="00A91EE0">
        <w:rPr>
          <w:rFonts w:ascii="Times New Roman" w:eastAsia="Times New Roman" w:hAnsi="Times New Roman" w:cs="Times New Roman"/>
          <w:bCs/>
          <w:sz w:val="24"/>
          <w:szCs w:val="24"/>
        </w:rPr>
        <w:t>% success</w:t>
      </w:r>
      <w:r w:rsidR="004F3311">
        <w:rPr>
          <w:rFonts w:ascii="Times New Roman" w:eastAsia="Times New Roman" w:hAnsi="Times New Roman" w:cs="Times New Roman"/>
          <w:bCs/>
          <w:sz w:val="24"/>
          <w:szCs w:val="24"/>
        </w:rPr>
        <w:t xml:space="preserve"> </w:t>
      </w:r>
      <w:r w:rsidR="00FB46EF">
        <w:rPr>
          <w:rFonts w:ascii="Times New Roman" w:eastAsia="Times New Roman" w:hAnsi="Times New Roman" w:cs="Times New Roman"/>
          <w:bCs/>
          <w:sz w:val="24"/>
          <w:szCs w:val="24"/>
        </w:rPr>
        <w:t>rate for public safety</w:t>
      </w:r>
      <w:r w:rsidR="00B41473">
        <w:rPr>
          <w:rFonts w:ascii="Times New Roman" w:eastAsia="Times New Roman" w:hAnsi="Times New Roman" w:cs="Times New Roman"/>
          <w:bCs/>
          <w:sz w:val="24"/>
          <w:szCs w:val="24"/>
        </w:rPr>
        <w:t xml:space="preserve">. </w:t>
      </w:r>
    </w:p>
    <w:p w14:paraId="160AB173" w14:textId="09810FC0" w:rsidR="00F917F0" w:rsidRDefault="00F917F0" w:rsidP="00614120">
      <w:pPr>
        <w:spacing w:after="0" w:line="240" w:lineRule="auto"/>
        <w:rPr>
          <w:rFonts w:ascii="Times New Roman" w:eastAsia="Times New Roman" w:hAnsi="Times New Roman" w:cs="Times New Roman"/>
          <w:bCs/>
          <w:sz w:val="24"/>
          <w:szCs w:val="24"/>
        </w:rPr>
      </w:pPr>
    </w:p>
    <w:p w14:paraId="202D4FAE" w14:textId="77777777" w:rsidR="006B3943" w:rsidRPr="00A03100" w:rsidRDefault="006B3943" w:rsidP="00614120">
      <w:pPr>
        <w:spacing w:after="0" w:line="240" w:lineRule="auto"/>
        <w:rPr>
          <w:rFonts w:ascii="Times New Roman" w:eastAsia="Times New Roman" w:hAnsi="Times New Roman" w:cs="Times New Roman"/>
          <w:bCs/>
          <w:sz w:val="24"/>
          <w:szCs w:val="24"/>
        </w:rPr>
      </w:pPr>
    </w:p>
    <w:p w14:paraId="32438525" w14:textId="38525FB2" w:rsidR="00681CAF" w:rsidRDefault="006B3943" w:rsidP="00614120">
      <w:pPr>
        <w:spacing w:after="0" w:line="240" w:lineRule="auto"/>
        <w:rPr>
          <w:rFonts w:ascii="Times New Roman" w:eastAsia="Times New Roman" w:hAnsi="Times New Roman" w:cs="Times New Roman"/>
          <w:b/>
          <w:sz w:val="24"/>
          <w:szCs w:val="24"/>
          <w:u w:val="single"/>
        </w:rPr>
      </w:pPr>
      <w:r w:rsidRPr="006B3943">
        <w:rPr>
          <w:rFonts w:ascii="Times New Roman" w:hAnsi="Times New Roman" w:cs="Times New Roman"/>
          <w:noProof/>
          <w:sz w:val="24"/>
          <w:szCs w:val="24"/>
        </w:rPr>
        <w:lastRenderedPageBreak/>
        <w:drawing>
          <wp:inline distT="0" distB="0" distL="0" distR="0" wp14:anchorId="4B2E0A67" wp14:editId="1F3AABA8">
            <wp:extent cx="5943600" cy="454342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4543425"/>
                    </a:xfrm>
                    <a:prstGeom prst="rect">
                      <a:avLst/>
                    </a:prstGeom>
                  </pic:spPr>
                </pic:pic>
              </a:graphicData>
            </a:graphic>
          </wp:inline>
        </w:drawing>
      </w:r>
    </w:p>
    <w:p w14:paraId="7A04C053" w14:textId="21987980" w:rsidR="00E734C5" w:rsidRDefault="00E734C5" w:rsidP="00614120">
      <w:pPr>
        <w:spacing w:after="0" w:line="240" w:lineRule="auto"/>
        <w:rPr>
          <w:rFonts w:ascii="Times New Roman" w:eastAsia="Times New Roman" w:hAnsi="Times New Roman" w:cs="Times New Roman"/>
          <w:b/>
          <w:sz w:val="24"/>
          <w:szCs w:val="24"/>
          <w:u w:val="single"/>
        </w:rPr>
      </w:pPr>
    </w:p>
    <w:p w14:paraId="17DA00D3" w14:textId="215E6FE0" w:rsidR="006B3943" w:rsidRDefault="006B3943" w:rsidP="00614120">
      <w:pPr>
        <w:spacing w:after="0" w:line="240" w:lineRule="auto"/>
        <w:rPr>
          <w:rFonts w:ascii="Times New Roman" w:eastAsia="Times New Roman" w:hAnsi="Times New Roman" w:cs="Times New Roman"/>
          <w:bCs/>
          <w:sz w:val="24"/>
          <w:szCs w:val="24"/>
        </w:rPr>
      </w:pPr>
    </w:p>
    <w:p w14:paraId="6B6E0695" w14:textId="77777777" w:rsidR="00B41473" w:rsidRDefault="00B41473" w:rsidP="00614120">
      <w:pPr>
        <w:spacing w:after="0" w:line="240" w:lineRule="auto"/>
        <w:rPr>
          <w:rFonts w:ascii="Times New Roman" w:eastAsia="Times New Roman" w:hAnsi="Times New Roman" w:cs="Times New Roman"/>
          <w:bCs/>
          <w:sz w:val="24"/>
          <w:szCs w:val="24"/>
        </w:rPr>
      </w:pPr>
    </w:p>
    <w:p w14:paraId="3EF6BA51" w14:textId="5DC74D77" w:rsidR="006B3943" w:rsidRDefault="006B3943"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next chart shown</w:t>
      </w:r>
      <w:r w:rsidR="00FB46EF">
        <w:rPr>
          <w:rFonts w:ascii="Times New Roman" w:eastAsia="Times New Roman" w:hAnsi="Times New Roman" w:cs="Times New Roman"/>
          <w:bCs/>
          <w:sz w:val="24"/>
          <w:szCs w:val="24"/>
        </w:rPr>
        <w:t xml:space="preserve"> below</w:t>
      </w:r>
      <w:r>
        <w:rPr>
          <w:rFonts w:ascii="Times New Roman" w:eastAsia="Times New Roman" w:hAnsi="Times New Roman" w:cs="Times New Roman"/>
          <w:bCs/>
          <w:sz w:val="24"/>
          <w:szCs w:val="24"/>
        </w:rPr>
        <w:t xml:space="preserve"> is court decisions regarding bond types</w:t>
      </w:r>
      <w:r w:rsidR="006B3583">
        <w:rPr>
          <w:rFonts w:ascii="Times New Roman" w:eastAsia="Times New Roman" w:hAnsi="Times New Roman" w:cs="Times New Roman"/>
          <w:bCs/>
          <w:sz w:val="24"/>
          <w:szCs w:val="24"/>
        </w:rPr>
        <w:t xml:space="preserve"> at defendant’s initial arraignment hearings.</w:t>
      </w:r>
      <w:r>
        <w:rPr>
          <w:rFonts w:ascii="Times New Roman" w:eastAsia="Times New Roman" w:hAnsi="Times New Roman" w:cs="Times New Roman"/>
          <w:bCs/>
          <w:sz w:val="24"/>
          <w:szCs w:val="24"/>
        </w:rPr>
        <w:t xml:space="preserve"> </w:t>
      </w:r>
      <w:r w:rsidR="006B3583">
        <w:rPr>
          <w:rFonts w:ascii="Times New Roman" w:eastAsia="Times New Roman" w:hAnsi="Times New Roman" w:cs="Times New Roman"/>
          <w:bCs/>
          <w:sz w:val="24"/>
          <w:szCs w:val="24"/>
        </w:rPr>
        <w:t>The highest percentage rate appears to be the denial of bail; however, secured bonds have been decreasing and unsecured bonds have been increasing.</w:t>
      </w:r>
    </w:p>
    <w:p w14:paraId="7CD99D0D" w14:textId="26E6AA14" w:rsidR="006B3583" w:rsidRDefault="006B3583" w:rsidP="00614120">
      <w:pPr>
        <w:spacing w:after="0" w:line="240" w:lineRule="auto"/>
        <w:rPr>
          <w:rFonts w:ascii="Times New Roman" w:eastAsia="Times New Roman" w:hAnsi="Times New Roman" w:cs="Times New Roman"/>
          <w:bCs/>
          <w:sz w:val="24"/>
          <w:szCs w:val="24"/>
        </w:rPr>
      </w:pPr>
    </w:p>
    <w:p w14:paraId="6DCCD6D6" w14:textId="503976D6" w:rsidR="006B3583" w:rsidRDefault="006B3583" w:rsidP="00614120">
      <w:pPr>
        <w:spacing w:after="0" w:line="240" w:lineRule="auto"/>
        <w:rPr>
          <w:rFonts w:ascii="Times New Roman" w:eastAsia="Times New Roman" w:hAnsi="Times New Roman" w:cs="Times New Roman"/>
          <w:bCs/>
          <w:sz w:val="24"/>
          <w:szCs w:val="24"/>
        </w:rPr>
      </w:pPr>
      <w:r>
        <w:rPr>
          <w:noProof/>
        </w:rPr>
        <w:lastRenderedPageBreak/>
        <w:drawing>
          <wp:inline distT="0" distB="0" distL="0" distR="0" wp14:anchorId="55126A65" wp14:editId="3E906E0F">
            <wp:extent cx="5904865" cy="4133850"/>
            <wp:effectExtent l="0" t="0" r="635"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15710" cy="4141442"/>
                    </a:xfrm>
                    <a:prstGeom prst="rect">
                      <a:avLst/>
                    </a:prstGeom>
                  </pic:spPr>
                </pic:pic>
              </a:graphicData>
            </a:graphic>
          </wp:inline>
        </w:drawing>
      </w:r>
    </w:p>
    <w:p w14:paraId="4790D844" w14:textId="1AC59175" w:rsidR="00B41473" w:rsidRDefault="00B41473" w:rsidP="00614120">
      <w:pPr>
        <w:spacing w:after="0" w:line="240" w:lineRule="auto"/>
        <w:rPr>
          <w:rFonts w:ascii="Times New Roman" w:eastAsia="Times New Roman" w:hAnsi="Times New Roman" w:cs="Times New Roman"/>
          <w:bCs/>
          <w:sz w:val="24"/>
          <w:szCs w:val="24"/>
        </w:rPr>
      </w:pPr>
    </w:p>
    <w:p w14:paraId="00B83D95" w14:textId="77777777" w:rsidR="00D713A8" w:rsidRDefault="00D713A8" w:rsidP="00614120">
      <w:pPr>
        <w:spacing w:after="0" w:line="240" w:lineRule="auto"/>
        <w:rPr>
          <w:rFonts w:ascii="Times New Roman" w:eastAsia="Times New Roman" w:hAnsi="Times New Roman" w:cs="Times New Roman"/>
          <w:bCs/>
          <w:sz w:val="24"/>
          <w:szCs w:val="24"/>
        </w:rPr>
      </w:pPr>
    </w:p>
    <w:p w14:paraId="431ECE19" w14:textId="32A70C5A" w:rsidR="00AD30F4" w:rsidRDefault="00B41473"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next charts </w:t>
      </w:r>
      <w:r w:rsidR="004F3311">
        <w:rPr>
          <w:rFonts w:ascii="Times New Roman" w:eastAsia="Times New Roman" w:hAnsi="Times New Roman" w:cs="Times New Roman"/>
          <w:bCs/>
          <w:sz w:val="24"/>
          <w:szCs w:val="24"/>
        </w:rPr>
        <w:t xml:space="preserve">below </w:t>
      </w:r>
      <w:r>
        <w:rPr>
          <w:rFonts w:ascii="Times New Roman" w:eastAsia="Times New Roman" w:hAnsi="Times New Roman" w:cs="Times New Roman"/>
          <w:bCs/>
          <w:sz w:val="24"/>
          <w:szCs w:val="24"/>
        </w:rPr>
        <w:t>are also for pretrial clients in Prince William County. The graph on the left shows the risk levels for defendants that are placed on pretrial supervision. The graph on the right shows the percentage of inmates that are in the Adult Detention Center awaiting trial</w:t>
      </w:r>
      <w:r w:rsidR="00AD30F4">
        <w:rPr>
          <w:rFonts w:ascii="Times New Roman" w:eastAsia="Times New Roman" w:hAnsi="Times New Roman" w:cs="Times New Roman"/>
          <w:bCs/>
          <w:sz w:val="24"/>
          <w:szCs w:val="24"/>
        </w:rPr>
        <w:t xml:space="preserve"> and have not been place on pretrial supervision. Based on the risk levels 1</w:t>
      </w:r>
      <w:r w:rsidR="004F3311">
        <w:rPr>
          <w:rFonts w:ascii="Times New Roman" w:eastAsia="Times New Roman" w:hAnsi="Times New Roman" w:cs="Times New Roman"/>
          <w:bCs/>
          <w:sz w:val="24"/>
          <w:szCs w:val="24"/>
        </w:rPr>
        <w:t xml:space="preserve"> </w:t>
      </w:r>
      <w:r w:rsidR="00B834B7">
        <w:rPr>
          <w:rFonts w:ascii="Times New Roman" w:eastAsia="Times New Roman" w:hAnsi="Times New Roman" w:cs="Times New Roman"/>
          <w:bCs/>
          <w:sz w:val="24"/>
          <w:szCs w:val="24"/>
        </w:rPr>
        <w:t xml:space="preserve">thru </w:t>
      </w:r>
      <w:r w:rsidR="00AD30F4">
        <w:rPr>
          <w:rFonts w:ascii="Times New Roman" w:eastAsia="Times New Roman" w:hAnsi="Times New Roman" w:cs="Times New Roman"/>
          <w:bCs/>
          <w:sz w:val="24"/>
          <w:szCs w:val="24"/>
        </w:rPr>
        <w:t xml:space="preserve">6, most clients placed on pretrial supervision are medium risk. The lowest percentage of </w:t>
      </w:r>
      <w:r w:rsidR="00A91EE0">
        <w:rPr>
          <w:rFonts w:ascii="Times New Roman" w:eastAsia="Times New Roman" w:hAnsi="Times New Roman" w:cs="Times New Roman"/>
          <w:bCs/>
          <w:sz w:val="24"/>
          <w:szCs w:val="24"/>
        </w:rPr>
        <w:t>defendants that</w:t>
      </w:r>
      <w:r w:rsidR="004F3311">
        <w:rPr>
          <w:rFonts w:ascii="Times New Roman" w:eastAsia="Times New Roman" w:hAnsi="Times New Roman" w:cs="Times New Roman"/>
          <w:bCs/>
          <w:sz w:val="24"/>
          <w:szCs w:val="24"/>
        </w:rPr>
        <w:t xml:space="preserve"> </w:t>
      </w:r>
      <w:r w:rsidR="00AD30F4">
        <w:rPr>
          <w:rFonts w:ascii="Times New Roman" w:eastAsia="Times New Roman" w:hAnsi="Times New Roman" w:cs="Times New Roman"/>
          <w:bCs/>
          <w:sz w:val="24"/>
          <w:szCs w:val="24"/>
        </w:rPr>
        <w:t xml:space="preserve">are placed on pretrial are the highest risk. </w:t>
      </w:r>
      <w:r w:rsidR="00A9034B">
        <w:rPr>
          <w:rFonts w:ascii="Times New Roman" w:eastAsia="Times New Roman" w:hAnsi="Times New Roman" w:cs="Times New Roman"/>
          <w:bCs/>
          <w:sz w:val="24"/>
          <w:szCs w:val="24"/>
        </w:rPr>
        <w:t>COVID-19</w:t>
      </w:r>
      <w:r w:rsidR="00AD30F4">
        <w:rPr>
          <w:rFonts w:ascii="Times New Roman" w:eastAsia="Times New Roman" w:hAnsi="Times New Roman" w:cs="Times New Roman"/>
          <w:bCs/>
          <w:sz w:val="24"/>
          <w:szCs w:val="24"/>
        </w:rPr>
        <w:t xml:space="preserve"> caused a </w:t>
      </w:r>
      <w:r w:rsidR="00AD30F4" w:rsidRPr="007F26AB">
        <w:rPr>
          <w:rFonts w:ascii="Times New Roman" w:eastAsia="Times New Roman" w:hAnsi="Times New Roman" w:cs="Times New Roman"/>
          <w:bCs/>
          <w:sz w:val="24"/>
          <w:szCs w:val="24"/>
        </w:rPr>
        <w:t>huge push to get defendants out of jail</w:t>
      </w:r>
      <w:r w:rsidR="00E82F0D">
        <w:rPr>
          <w:rFonts w:ascii="Times New Roman" w:eastAsia="Times New Roman" w:hAnsi="Times New Roman" w:cs="Times New Roman"/>
          <w:bCs/>
          <w:sz w:val="24"/>
          <w:szCs w:val="24"/>
        </w:rPr>
        <w:t xml:space="preserve"> which contributed to a large decrease in the ADC awaiting trial population during Q3 2020</w:t>
      </w:r>
      <w:r w:rsidR="00AD30F4">
        <w:rPr>
          <w:rFonts w:ascii="Times New Roman" w:eastAsia="Times New Roman" w:hAnsi="Times New Roman" w:cs="Times New Roman"/>
          <w:bCs/>
          <w:sz w:val="24"/>
          <w:szCs w:val="24"/>
        </w:rPr>
        <w:t>. Over</w:t>
      </w:r>
      <w:r w:rsidR="004F3311">
        <w:rPr>
          <w:rFonts w:ascii="Times New Roman" w:eastAsia="Times New Roman" w:hAnsi="Times New Roman" w:cs="Times New Roman"/>
          <w:bCs/>
          <w:sz w:val="24"/>
          <w:szCs w:val="24"/>
        </w:rPr>
        <w:t xml:space="preserve"> </w:t>
      </w:r>
      <w:r w:rsidR="00AD30F4">
        <w:rPr>
          <w:rFonts w:ascii="Times New Roman" w:eastAsia="Times New Roman" w:hAnsi="Times New Roman" w:cs="Times New Roman"/>
          <w:bCs/>
          <w:sz w:val="24"/>
          <w:szCs w:val="24"/>
        </w:rPr>
        <w:t xml:space="preserve">time more than 40% of inmates in jail are still on pretrial status awaiting trial. </w:t>
      </w:r>
    </w:p>
    <w:p w14:paraId="2869E66F" w14:textId="4464B4B9" w:rsidR="00B41473" w:rsidRDefault="00AD30F4"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  </w:t>
      </w:r>
      <w:r>
        <w:rPr>
          <w:noProof/>
        </w:rPr>
        <w:drawing>
          <wp:inline distT="0" distB="0" distL="0" distR="0" wp14:anchorId="402BE1C9" wp14:editId="545E6565">
            <wp:extent cx="5943600" cy="3343275"/>
            <wp:effectExtent l="0" t="0" r="0" b="952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inline>
        </w:drawing>
      </w:r>
    </w:p>
    <w:p w14:paraId="6675FFA9" w14:textId="57DDEA28" w:rsidR="00AD30F4" w:rsidRDefault="00AD30F4" w:rsidP="00614120">
      <w:pPr>
        <w:spacing w:after="0" w:line="240" w:lineRule="auto"/>
        <w:rPr>
          <w:rFonts w:ascii="Times New Roman" w:eastAsia="Times New Roman" w:hAnsi="Times New Roman" w:cs="Times New Roman"/>
          <w:bCs/>
          <w:sz w:val="24"/>
          <w:szCs w:val="24"/>
        </w:rPr>
      </w:pPr>
    </w:p>
    <w:p w14:paraId="776CF2B8" w14:textId="0A24C879" w:rsidR="00AD30F4" w:rsidRDefault="00AD30F4"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next </w:t>
      </w:r>
      <w:r w:rsidR="00D32300">
        <w:rPr>
          <w:rFonts w:ascii="Times New Roman" w:eastAsia="Times New Roman" w:hAnsi="Times New Roman" w:cs="Times New Roman"/>
          <w:bCs/>
          <w:sz w:val="24"/>
          <w:szCs w:val="24"/>
        </w:rPr>
        <w:t>graph</w:t>
      </w:r>
      <w:r>
        <w:rPr>
          <w:rFonts w:ascii="Times New Roman" w:eastAsia="Times New Roman" w:hAnsi="Times New Roman" w:cs="Times New Roman"/>
          <w:bCs/>
          <w:sz w:val="24"/>
          <w:szCs w:val="24"/>
        </w:rPr>
        <w:t xml:space="preserve"> shows the increase in jail population</w:t>
      </w:r>
      <w:r w:rsidR="00D32300">
        <w:rPr>
          <w:rFonts w:ascii="Times New Roman" w:eastAsia="Times New Roman" w:hAnsi="Times New Roman" w:cs="Times New Roman"/>
          <w:bCs/>
          <w:sz w:val="24"/>
          <w:szCs w:val="24"/>
        </w:rPr>
        <w:t xml:space="preserve"> and the pretrial population over the past 5 years. There is a decrease in jail population by 30% between the years of 2015 and 2020. In Criminal Justice Services there is an increase of 120% of pretrial clients between 2015 and 2020. Although Criminal Justice Services caseload has increased, successful court appearances and public safety rates have been maintained. </w:t>
      </w:r>
    </w:p>
    <w:p w14:paraId="402B8886" w14:textId="77777777" w:rsidR="00D32300" w:rsidRDefault="00D32300" w:rsidP="00614120">
      <w:pPr>
        <w:spacing w:after="0" w:line="240" w:lineRule="auto"/>
        <w:rPr>
          <w:rFonts w:ascii="Times New Roman" w:eastAsia="Times New Roman" w:hAnsi="Times New Roman" w:cs="Times New Roman"/>
          <w:bCs/>
          <w:sz w:val="24"/>
          <w:szCs w:val="24"/>
        </w:rPr>
      </w:pPr>
    </w:p>
    <w:p w14:paraId="431F2E03" w14:textId="58875F1F" w:rsidR="00D32300" w:rsidRDefault="00D32300" w:rsidP="00614120">
      <w:pPr>
        <w:spacing w:after="0" w:line="240" w:lineRule="auto"/>
        <w:rPr>
          <w:rFonts w:ascii="Times New Roman" w:eastAsia="Times New Roman" w:hAnsi="Times New Roman" w:cs="Times New Roman"/>
          <w:bCs/>
          <w:sz w:val="24"/>
          <w:szCs w:val="24"/>
        </w:rPr>
      </w:pPr>
      <w:r>
        <w:rPr>
          <w:noProof/>
        </w:rPr>
        <w:drawing>
          <wp:inline distT="0" distB="0" distL="0" distR="0" wp14:anchorId="5FA342D4" wp14:editId="6D32FFAC">
            <wp:extent cx="5943600" cy="334327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p>
    <w:p w14:paraId="5C5908FE" w14:textId="5174B529" w:rsidR="00D32300" w:rsidRDefault="0030158B"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The last graph is Realigning and Optimizing the Allocation of Resources. </w:t>
      </w:r>
      <w:r w:rsidR="00D713A8">
        <w:rPr>
          <w:rFonts w:ascii="Times New Roman" w:eastAsia="Times New Roman" w:hAnsi="Times New Roman" w:cs="Times New Roman"/>
          <w:bCs/>
          <w:sz w:val="24"/>
          <w:szCs w:val="24"/>
        </w:rPr>
        <w:t xml:space="preserve">There were multiple position shifts from the Adult Detention Center to Criminal Justice Services due to the jail population decreasing and the caseload of Criminal Justice Services increasing. In fiscal year </w:t>
      </w:r>
      <w:r w:rsidR="00A91EE0">
        <w:rPr>
          <w:rFonts w:ascii="Times New Roman" w:eastAsia="Times New Roman" w:hAnsi="Times New Roman" w:cs="Times New Roman"/>
          <w:bCs/>
          <w:sz w:val="24"/>
          <w:szCs w:val="24"/>
        </w:rPr>
        <w:t>2020, Criminal</w:t>
      </w:r>
      <w:r w:rsidR="00D713A8">
        <w:rPr>
          <w:rFonts w:ascii="Times New Roman" w:eastAsia="Times New Roman" w:hAnsi="Times New Roman" w:cs="Times New Roman"/>
          <w:bCs/>
          <w:sz w:val="24"/>
          <w:szCs w:val="24"/>
        </w:rPr>
        <w:t xml:space="preserve"> Justice Services received 3 positions and at the end of fiscal year 2019 there was a deficit of </w:t>
      </w:r>
      <w:r w:rsidR="00B834B7">
        <w:rPr>
          <w:rFonts w:ascii="Times New Roman" w:eastAsia="Times New Roman" w:hAnsi="Times New Roman" w:cs="Times New Roman"/>
          <w:bCs/>
          <w:sz w:val="24"/>
          <w:szCs w:val="24"/>
        </w:rPr>
        <w:t>two</w:t>
      </w:r>
      <w:r w:rsidR="00D713A8">
        <w:rPr>
          <w:rFonts w:ascii="Times New Roman" w:eastAsia="Times New Roman" w:hAnsi="Times New Roman" w:cs="Times New Roman"/>
          <w:bCs/>
          <w:sz w:val="24"/>
          <w:szCs w:val="24"/>
        </w:rPr>
        <w:t xml:space="preserve"> pretrial officers. At the end of 2020 there were over 1200 active cases on pretrial. There were 3 additional positions approved for fiscal year 2021.</w:t>
      </w:r>
    </w:p>
    <w:p w14:paraId="4313CC66" w14:textId="77777777" w:rsidR="00D713A8" w:rsidRDefault="00D713A8" w:rsidP="00614120">
      <w:pPr>
        <w:spacing w:after="0" w:line="240" w:lineRule="auto"/>
        <w:rPr>
          <w:rFonts w:ascii="Times New Roman" w:eastAsia="Times New Roman" w:hAnsi="Times New Roman" w:cs="Times New Roman"/>
          <w:bCs/>
          <w:sz w:val="24"/>
          <w:szCs w:val="24"/>
        </w:rPr>
      </w:pPr>
    </w:p>
    <w:p w14:paraId="1F96DFD3" w14:textId="2A33B7B5" w:rsidR="00D713A8" w:rsidRDefault="00D713A8" w:rsidP="00614120">
      <w:pPr>
        <w:spacing w:after="0" w:line="240" w:lineRule="auto"/>
        <w:rPr>
          <w:rFonts w:ascii="Times New Roman" w:eastAsia="Times New Roman" w:hAnsi="Times New Roman" w:cs="Times New Roman"/>
          <w:bCs/>
          <w:sz w:val="24"/>
          <w:szCs w:val="24"/>
        </w:rPr>
      </w:pPr>
      <w:r>
        <w:rPr>
          <w:noProof/>
        </w:rPr>
        <w:drawing>
          <wp:inline distT="0" distB="0" distL="0" distR="0" wp14:anchorId="2D638109" wp14:editId="41AC4EF3">
            <wp:extent cx="5943600" cy="3343275"/>
            <wp:effectExtent l="0" t="0" r="0" b="952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1D1B5A85" w14:textId="3D6C69E5" w:rsidR="000B33B0" w:rsidRDefault="000B33B0" w:rsidP="00614120">
      <w:pPr>
        <w:spacing w:after="0" w:line="240" w:lineRule="auto"/>
        <w:rPr>
          <w:rFonts w:ascii="Times New Roman" w:eastAsia="Times New Roman" w:hAnsi="Times New Roman" w:cs="Times New Roman"/>
          <w:bCs/>
          <w:sz w:val="24"/>
          <w:szCs w:val="24"/>
        </w:rPr>
      </w:pPr>
    </w:p>
    <w:p w14:paraId="3522465D" w14:textId="4D85E875" w:rsidR="00E0157C" w:rsidRPr="00E0157C" w:rsidRDefault="00E0157C" w:rsidP="00614120">
      <w:pPr>
        <w:spacing w:after="0" w:line="240" w:lineRule="auto"/>
        <w:rPr>
          <w:rFonts w:ascii="Times New Roman" w:eastAsia="Times New Roman" w:hAnsi="Times New Roman" w:cs="Times New Roman"/>
          <w:b/>
          <w:sz w:val="24"/>
          <w:szCs w:val="24"/>
          <w:u w:val="single"/>
        </w:rPr>
      </w:pPr>
      <w:r w:rsidRPr="00E0157C">
        <w:rPr>
          <w:rFonts w:ascii="Times New Roman" w:eastAsia="Times New Roman" w:hAnsi="Times New Roman" w:cs="Times New Roman"/>
          <w:b/>
          <w:sz w:val="24"/>
          <w:szCs w:val="24"/>
          <w:u w:val="single"/>
        </w:rPr>
        <w:t>DCJS Quarterly Reports (Item 9)</w:t>
      </w:r>
    </w:p>
    <w:p w14:paraId="4B6DF461" w14:textId="77777777" w:rsidR="00E0157C" w:rsidRDefault="00E0157C" w:rsidP="00614120">
      <w:pPr>
        <w:spacing w:after="0" w:line="240" w:lineRule="auto"/>
        <w:rPr>
          <w:rFonts w:ascii="Times New Roman" w:eastAsia="Times New Roman" w:hAnsi="Times New Roman" w:cs="Times New Roman"/>
          <w:bCs/>
          <w:sz w:val="24"/>
          <w:szCs w:val="24"/>
        </w:rPr>
      </w:pPr>
    </w:p>
    <w:p w14:paraId="03275E45" w14:textId="0B3F1FDB" w:rsidR="000B33B0" w:rsidRDefault="000B33B0"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Tomaudrie Thomas stated that</w:t>
      </w:r>
      <w:r w:rsidR="00E0157C">
        <w:rPr>
          <w:rFonts w:ascii="Times New Roman" w:eastAsia="Times New Roman" w:hAnsi="Times New Roman" w:cs="Times New Roman"/>
          <w:bCs/>
          <w:sz w:val="24"/>
          <w:szCs w:val="24"/>
        </w:rPr>
        <w:t xml:space="preserve"> stats for Criminal Justice Services</w:t>
      </w:r>
      <w:r w:rsidR="002D4ACC">
        <w:rPr>
          <w:rFonts w:ascii="Times New Roman" w:eastAsia="Times New Roman" w:hAnsi="Times New Roman" w:cs="Times New Roman"/>
          <w:bCs/>
          <w:sz w:val="24"/>
          <w:szCs w:val="24"/>
        </w:rPr>
        <w:t xml:space="preserve"> </w:t>
      </w:r>
      <w:r w:rsidR="002D4ACC" w:rsidRPr="002D4678">
        <w:rPr>
          <w:rFonts w:ascii="Times New Roman" w:eastAsia="Times New Roman" w:hAnsi="Times New Roman" w:cs="Times New Roman"/>
          <w:bCs/>
          <w:sz w:val="24"/>
          <w:szCs w:val="24"/>
        </w:rPr>
        <w:t>Pretrial Services</w:t>
      </w:r>
      <w:r w:rsidR="00E0157C">
        <w:rPr>
          <w:rFonts w:ascii="Times New Roman" w:eastAsia="Times New Roman" w:hAnsi="Times New Roman" w:cs="Times New Roman"/>
          <w:bCs/>
          <w:sz w:val="24"/>
          <w:szCs w:val="24"/>
        </w:rPr>
        <w:t xml:space="preserve"> are exceptional due to court decisions</w:t>
      </w:r>
      <w:r w:rsidR="00B65F12">
        <w:rPr>
          <w:rFonts w:ascii="Times New Roman" w:eastAsia="Times New Roman" w:hAnsi="Times New Roman" w:cs="Times New Roman"/>
          <w:bCs/>
          <w:sz w:val="24"/>
          <w:szCs w:val="24"/>
        </w:rPr>
        <w:t xml:space="preserve"> rates</w:t>
      </w:r>
      <w:r w:rsidR="00E0157C">
        <w:rPr>
          <w:rFonts w:ascii="Times New Roman" w:eastAsia="Times New Roman" w:hAnsi="Times New Roman" w:cs="Times New Roman"/>
          <w:bCs/>
          <w:sz w:val="24"/>
          <w:szCs w:val="24"/>
        </w:rPr>
        <w:t xml:space="preserve"> being </w:t>
      </w:r>
      <w:r w:rsidR="00B65F12">
        <w:rPr>
          <w:rFonts w:ascii="Times New Roman" w:eastAsia="Times New Roman" w:hAnsi="Times New Roman" w:cs="Times New Roman"/>
          <w:bCs/>
          <w:sz w:val="24"/>
          <w:szCs w:val="24"/>
        </w:rPr>
        <w:t xml:space="preserve">68% </w:t>
      </w:r>
      <w:r w:rsidR="00E0157C">
        <w:rPr>
          <w:rFonts w:ascii="Times New Roman" w:eastAsia="Times New Roman" w:hAnsi="Times New Roman" w:cs="Times New Roman"/>
          <w:bCs/>
          <w:sz w:val="24"/>
          <w:szCs w:val="24"/>
        </w:rPr>
        <w:t>consistent with staff recommendations</w:t>
      </w:r>
      <w:r w:rsidR="00B65F12">
        <w:rPr>
          <w:rFonts w:ascii="Times New Roman" w:eastAsia="Times New Roman" w:hAnsi="Times New Roman" w:cs="Times New Roman"/>
          <w:bCs/>
          <w:sz w:val="24"/>
          <w:szCs w:val="24"/>
        </w:rPr>
        <w:t>.</w:t>
      </w:r>
      <w:r w:rsidR="00E0157C">
        <w:rPr>
          <w:rFonts w:ascii="Times New Roman" w:eastAsia="Times New Roman" w:hAnsi="Times New Roman" w:cs="Times New Roman"/>
          <w:bCs/>
          <w:sz w:val="24"/>
          <w:szCs w:val="24"/>
        </w:rPr>
        <w:t xml:space="preserve"> </w:t>
      </w:r>
      <w:r w:rsidR="00B65F12">
        <w:rPr>
          <w:rFonts w:ascii="Times New Roman" w:eastAsia="Times New Roman" w:hAnsi="Times New Roman" w:cs="Times New Roman"/>
          <w:bCs/>
          <w:sz w:val="24"/>
          <w:szCs w:val="24"/>
        </w:rPr>
        <w:t>When Evidence Based Decision Making fi</w:t>
      </w:r>
      <w:r w:rsidR="004F3311">
        <w:rPr>
          <w:rFonts w:ascii="Times New Roman" w:eastAsia="Times New Roman" w:hAnsi="Times New Roman" w:cs="Times New Roman"/>
          <w:bCs/>
          <w:sz w:val="24"/>
          <w:szCs w:val="24"/>
        </w:rPr>
        <w:t>r</w:t>
      </w:r>
      <w:r w:rsidR="00B65F12">
        <w:rPr>
          <w:rFonts w:ascii="Times New Roman" w:eastAsia="Times New Roman" w:hAnsi="Times New Roman" w:cs="Times New Roman"/>
          <w:bCs/>
          <w:sz w:val="24"/>
          <w:szCs w:val="24"/>
        </w:rPr>
        <w:t>st began</w:t>
      </w:r>
      <w:r w:rsidR="004F3311">
        <w:rPr>
          <w:rFonts w:ascii="Times New Roman" w:eastAsia="Times New Roman" w:hAnsi="Times New Roman" w:cs="Times New Roman"/>
          <w:bCs/>
          <w:sz w:val="24"/>
          <w:szCs w:val="24"/>
        </w:rPr>
        <w:t>,</w:t>
      </w:r>
      <w:r w:rsidR="00B65F12">
        <w:rPr>
          <w:rFonts w:ascii="Times New Roman" w:eastAsia="Times New Roman" w:hAnsi="Times New Roman" w:cs="Times New Roman"/>
          <w:bCs/>
          <w:sz w:val="24"/>
          <w:szCs w:val="24"/>
        </w:rPr>
        <w:t xml:space="preserve"> that rate was only </w:t>
      </w:r>
      <w:r w:rsidR="00B41254" w:rsidRPr="00F4493A">
        <w:rPr>
          <w:rFonts w:ascii="Times New Roman" w:eastAsia="Times New Roman" w:hAnsi="Times New Roman" w:cs="Times New Roman"/>
          <w:bCs/>
          <w:sz w:val="24"/>
          <w:szCs w:val="24"/>
        </w:rPr>
        <w:t>about 38</w:t>
      </w:r>
      <w:r w:rsidR="00B65F12" w:rsidRPr="007F26AB">
        <w:rPr>
          <w:rFonts w:ascii="Times New Roman" w:eastAsia="Times New Roman" w:hAnsi="Times New Roman" w:cs="Times New Roman"/>
          <w:bCs/>
          <w:sz w:val="24"/>
          <w:szCs w:val="24"/>
        </w:rPr>
        <w:t>%.</w:t>
      </w:r>
      <w:r w:rsidR="00B65F12">
        <w:rPr>
          <w:rFonts w:ascii="Times New Roman" w:eastAsia="Times New Roman" w:hAnsi="Times New Roman" w:cs="Times New Roman"/>
          <w:bCs/>
          <w:sz w:val="24"/>
          <w:szCs w:val="24"/>
        </w:rPr>
        <w:t xml:space="preserve"> The updated risk assessment instrument and communication throughout all the agencies that participated</w:t>
      </w:r>
      <w:r w:rsidR="00B311CD">
        <w:rPr>
          <w:rFonts w:ascii="Times New Roman" w:eastAsia="Times New Roman" w:hAnsi="Times New Roman" w:cs="Times New Roman"/>
          <w:bCs/>
          <w:sz w:val="24"/>
          <w:szCs w:val="24"/>
        </w:rPr>
        <w:t xml:space="preserve"> </w:t>
      </w:r>
      <w:r w:rsidR="00B65F12">
        <w:rPr>
          <w:rFonts w:ascii="Times New Roman" w:eastAsia="Times New Roman" w:hAnsi="Times New Roman" w:cs="Times New Roman"/>
          <w:bCs/>
          <w:sz w:val="24"/>
          <w:szCs w:val="24"/>
        </w:rPr>
        <w:t xml:space="preserve">helped increase this rate. </w:t>
      </w:r>
      <w:r w:rsidR="007571E5">
        <w:rPr>
          <w:rFonts w:ascii="Times New Roman" w:eastAsia="Times New Roman" w:hAnsi="Times New Roman" w:cs="Times New Roman"/>
          <w:bCs/>
          <w:sz w:val="24"/>
          <w:szCs w:val="24"/>
        </w:rPr>
        <w:t xml:space="preserve">The recognizance and unsecured release conditions equates to 74% that are released to Criminal Justice Services. This first quarter for the fiscal year has </w:t>
      </w:r>
      <w:r w:rsidR="004F3311">
        <w:rPr>
          <w:rFonts w:ascii="Times New Roman" w:eastAsia="Times New Roman" w:hAnsi="Times New Roman" w:cs="Times New Roman"/>
          <w:bCs/>
          <w:sz w:val="24"/>
          <w:szCs w:val="24"/>
        </w:rPr>
        <w:t xml:space="preserve">a </w:t>
      </w:r>
      <w:r w:rsidR="007571E5">
        <w:rPr>
          <w:rFonts w:ascii="Times New Roman" w:eastAsia="Times New Roman" w:hAnsi="Times New Roman" w:cs="Times New Roman"/>
          <w:bCs/>
          <w:sz w:val="24"/>
          <w:szCs w:val="24"/>
        </w:rPr>
        <w:t xml:space="preserve">91% </w:t>
      </w:r>
      <w:r w:rsidR="004F3311">
        <w:rPr>
          <w:rFonts w:ascii="Times New Roman" w:eastAsia="Times New Roman" w:hAnsi="Times New Roman" w:cs="Times New Roman"/>
          <w:bCs/>
          <w:sz w:val="24"/>
          <w:szCs w:val="24"/>
        </w:rPr>
        <w:t>court appearance</w:t>
      </w:r>
      <w:r w:rsidR="007571E5">
        <w:rPr>
          <w:rFonts w:ascii="Times New Roman" w:eastAsia="Times New Roman" w:hAnsi="Times New Roman" w:cs="Times New Roman"/>
          <w:bCs/>
          <w:sz w:val="24"/>
          <w:szCs w:val="24"/>
        </w:rPr>
        <w:t xml:space="preserve"> rate which means those clients make it court</w:t>
      </w:r>
      <w:r w:rsidR="004F3311">
        <w:rPr>
          <w:rFonts w:ascii="Times New Roman" w:eastAsia="Times New Roman" w:hAnsi="Times New Roman" w:cs="Times New Roman"/>
          <w:bCs/>
          <w:sz w:val="24"/>
          <w:szCs w:val="24"/>
        </w:rPr>
        <w:t xml:space="preserve"> successfully</w:t>
      </w:r>
      <w:r w:rsidR="007571E5">
        <w:rPr>
          <w:rFonts w:ascii="Times New Roman" w:eastAsia="Times New Roman" w:hAnsi="Times New Roman" w:cs="Times New Roman"/>
          <w:bCs/>
          <w:sz w:val="24"/>
          <w:szCs w:val="24"/>
        </w:rPr>
        <w:t xml:space="preserve">. The public safety rate </w:t>
      </w:r>
      <w:r w:rsidR="00A91EE0">
        <w:rPr>
          <w:rFonts w:ascii="Times New Roman" w:eastAsia="Times New Roman" w:hAnsi="Times New Roman" w:cs="Times New Roman"/>
          <w:bCs/>
          <w:sz w:val="24"/>
          <w:szCs w:val="24"/>
        </w:rPr>
        <w:t>which is</w:t>
      </w:r>
      <w:r w:rsidR="00166DC1">
        <w:rPr>
          <w:rFonts w:ascii="Times New Roman" w:eastAsia="Times New Roman" w:hAnsi="Times New Roman" w:cs="Times New Roman"/>
          <w:bCs/>
          <w:sz w:val="24"/>
          <w:szCs w:val="24"/>
        </w:rPr>
        <w:t xml:space="preserve"> avoiding a new arrest</w:t>
      </w:r>
      <w:r w:rsidR="007571E5">
        <w:rPr>
          <w:rFonts w:ascii="Times New Roman" w:eastAsia="Times New Roman" w:hAnsi="Times New Roman" w:cs="Times New Roman"/>
          <w:bCs/>
          <w:sz w:val="24"/>
          <w:szCs w:val="24"/>
        </w:rPr>
        <w:t xml:space="preserve"> while on pretrial </w:t>
      </w:r>
      <w:r w:rsidR="007571E5" w:rsidRPr="007F26AB">
        <w:rPr>
          <w:rFonts w:ascii="Times New Roman" w:eastAsia="Times New Roman" w:hAnsi="Times New Roman" w:cs="Times New Roman"/>
          <w:bCs/>
          <w:sz w:val="24"/>
          <w:szCs w:val="24"/>
        </w:rPr>
        <w:t xml:space="preserve">supervision </w:t>
      </w:r>
      <w:r w:rsidR="00F467CD" w:rsidRPr="00F4493A">
        <w:rPr>
          <w:rFonts w:ascii="Times New Roman" w:eastAsia="Times New Roman" w:hAnsi="Times New Roman" w:cs="Times New Roman"/>
          <w:bCs/>
          <w:sz w:val="24"/>
          <w:szCs w:val="24"/>
        </w:rPr>
        <w:t>96%.</w:t>
      </w:r>
      <w:r w:rsidR="007571E5" w:rsidRPr="00F467CD">
        <w:rPr>
          <w:rFonts w:ascii="Times New Roman" w:eastAsia="Times New Roman" w:hAnsi="Times New Roman" w:cs="Times New Roman"/>
          <w:bCs/>
          <w:sz w:val="24"/>
          <w:szCs w:val="24"/>
        </w:rPr>
        <w:t xml:space="preserve"> </w:t>
      </w:r>
      <w:r w:rsidR="00F467CD" w:rsidRPr="00F4493A">
        <w:rPr>
          <w:rFonts w:ascii="Times New Roman" w:eastAsia="Times New Roman" w:hAnsi="Times New Roman" w:cs="Times New Roman"/>
          <w:bCs/>
          <w:sz w:val="24"/>
          <w:szCs w:val="24"/>
        </w:rPr>
        <w:t xml:space="preserve">Felony placements on </w:t>
      </w:r>
      <w:r w:rsidR="007571E5" w:rsidRPr="007F26AB">
        <w:rPr>
          <w:rFonts w:ascii="Times New Roman" w:eastAsia="Times New Roman" w:hAnsi="Times New Roman" w:cs="Times New Roman"/>
          <w:bCs/>
          <w:sz w:val="24"/>
          <w:szCs w:val="24"/>
        </w:rPr>
        <w:t xml:space="preserve">Local Offenders Probation equate to 10% </w:t>
      </w:r>
      <w:r w:rsidR="00F467CD" w:rsidRPr="00F4493A">
        <w:rPr>
          <w:rFonts w:ascii="Times New Roman" w:eastAsia="Times New Roman" w:hAnsi="Times New Roman" w:cs="Times New Roman"/>
          <w:bCs/>
          <w:sz w:val="24"/>
          <w:szCs w:val="24"/>
        </w:rPr>
        <w:t xml:space="preserve">of the placements on supervision through the Criminal Justice Services </w:t>
      </w:r>
      <w:r w:rsidR="007F26AB">
        <w:rPr>
          <w:rFonts w:ascii="Times New Roman" w:eastAsia="Times New Roman" w:hAnsi="Times New Roman" w:cs="Times New Roman"/>
          <w:bCs/>
          <w:sz w:val="24"/>
          <w:szCs w:val="24"/>
        </w:rPr>
        <w:t>A</w:t>
      </w:r>
      <w:r w:rsidR="00F467CD" w:rsidRPr="00F4493A">
        <w:rPr>
          <w:rFonts w:ascii="Times New Roman" w:eastAsia="Times New Roman" w:hAnsi="Times New Roman" w:cs="Times New Roman"/>
          <w:bCs/>
          <w:sz w:val="24"/>
          <w:szCs w:val="24"/>
        </w:rPr>
        <w:t>gency.</w:t>
      </w:r>
      <w:r w:rsidR="007F26AB">
        <w:rPr>
          <w:rFonts w:ascii="Times New Roman" w:eastAsia="Times New Roman" w:hAnsi="Times New Roman" w:cs="Times New Roman"/>
          <w:bCs/>
          <w:sz w:val="24"/>
          <w:szCs w:val="24"/>
        </w:rPr>
        <w:t xml:space="preserve"> </w:t>
      </w:r>
      <w:r w:rsidR="00166DC1" w:rsidRPr="00F4493A">
        <w:rPr>
          <w:rFonts w:ascii="Times New Roman" w:eastAsia="Times New Roman" w:hAnsi="Times New Roman" w:cs="Times New Roman"/>
          <w:bCs/>
          <w:sz w:val="24"/>
          <w:szCs w:val="24"/>
        </w:rPr>
        <w:t xml:space="preserve">For local </w:t>
      </w:r>
      <w:r w:rsidR="008A275F" w:rsidRPr="00F4493A">
        <w:rPr>
          <w:rFonts w:ascii="Times New Roman" w:eastAsia="Times New Roman" w:hAnsi="Times New Roman" w:cs="Times New Roman"/>
          <w:bCs/>
          <w:sz w:val="24"/>
          <w:szCs w:val="24"/>
        </w:rPr>
        <w:t>offender</w:t>
      </w:r>
      <w:r w:rsidR="00166DC1" w:rsidRPr="00F4493A">
        <w:rPr>
          <w:rFonts w:ascii="Times New Roman" w:eastAsia="Times New Roman" w:hAnsi="Times New Roman" w:cs="Times New Roman"/>
          <w:bCs/>
          <w:sz w:val="24"/>
          <w:szCs w:val="24"/>
        </w:rPr>
        <w:t xml:space="preserve"> </w:t>
      </w:r>
      <w:r w:rsidR="00A91EE0" w:rsidRPr="00F4493A">
        <w:rPr>
          <w:rFonts w:ascii="Times New Roman" w:eastAsia="Times New Roman" w:hAnsi="Times New Roman" w:cs="Times New Roman"/>
          <w:bCs/>
          <w:sz w:val="24"/>
          <w:szCs w:val="24"/>
        </w:rPr>
        <w:t>probation, the</w:t>
      </w:r>
      <w:r w:rsidR="00166DC1" w:rsidRPr="00F4493A">
        <w:rPr>
          <w:rFonts w:ascii="Times New Roman" w:eastAsia="Times New Roman" w:hAnsi="Times New Roman" w:cs="Times New Roman"/>
          <w:bCs/>
          <w:sz w:val="24"/>
          <w:szCs w:val="24"/>
        </w:rPr>
        <w:t xml:space="preserve"> </w:t>
      </w:r>
      <w:r w:rsidR="001A17DE" w:rsidRPr="00F4493A">
        <w:rPr>
          <w:rFonts w:ascii="Times New Roman" w:eastAsia="Times New Roman" w:hAnsi="Times New Roman" w:cs="Times New Roman"/>
          <w:bCs/>
          <w:sz w:val="24"/>
          <w:szCs w:val="24"/>
        </w:rPr>
        <w:t>success rate for Local Offenders Probation</w:t>
      </w:r>
      <w:r w:rsidR="001A17DE">
        <w:rPr>
          <w:rFonts w:ascii="Times New Roman" w:eastAsia="Times New Roman" w:hAnsi="Times New Roman" w:cs="Times New Roman"/>
          <w:bCs/>
          <w:sz w:val="24"/>
          <w:szCs w:val="24"/>
        </w:rPr>
        <w:t xml:space="preserve"> is 86% for misdemeanors and 82% for felony. The success rate has increased from 77% over the past few years which </w:t>
      </w:r>
      <w:r w:rsidR="00166DC1">
        <w:rPr>
          <w:rFonts w:ascii="Times New Roman" w:eastAsia="Times New Roman" w:hAnsi="Times New Roman" w:cs="Times New Roman"/>
          <w:bCs/>
          <w:sz w:val="24"/>
          <w:szCs w:val="24"/>
        </w:rPr>
        <w:t xml:space="preserve">may be </w:t>
      </w:r>
      <w:r w:rsidR="00A91EE0">
        <w:rPr>
          <w:rFonts w:ascii="Times New Roman" w:eastAsia="Times New Roman" w:hAnsi="Times New Roman" w:cs="Times New Roman"/>
          <w:bCs/>
          <w:sz w:val="24"/>
          <w:szCs w:val="24"/>
        </w:rPr>
        <w:t>related to</w:t>
      </w:r>
      <w:r w:rsidR="001A17DE">
        <w:rPr>
          <w:rFonts w:ascii="Times New Roman" w:eastAsia="Times New Roman" w:hAnsi="Times New Roman" w:cs="Times New Roman"/>
          <w:bCs/>
          <w:sz w:val="24"/>
          <w:szCs w:val="24"/>
        </w:rPr>
        <w:t xml:space="preserve"> intervention tools </w:t>
      </w:r>
      <w:r w:rsidR="00166DC1">
        <w:rPr>
          <w:rFonts w:ascii="Times New Roman" w:eastAsia="Times New Roman" w:hAnsi="Times New Roman" w:cs="Times New Roman"/>
          <w:bCs/>
          <w:sz w:val="24"/>
          <w:szCs w:val="24"/>
        </w:rPr>
        <w:t xml:space="preserve">assisting </w:t>
      </w:r>
      <w:r w:rsidR="001A17DE">
        <w:rPr>
          <w:rFonts w:ascii="Times New Roman" w:eastAsia="Times New Roman" w:hAnsi="Times New Roman" w:cs="Times New Roman"/>
          <w:bCs/>
          <w:sz w:val="24"/>
          <w:szCs w:val="24"/>
        </w:rPr>
        <w:t>to change cognitive thinking and criminal behavior</w:t>
      </w:r>
      <w:r w:rsidR="00166DC1">
        <w:rPr>
          <w:rFonts w:ascii="Times New Roman" w:eastAsia="Times New Roman" w:hAnsi="Times New Roman" w:cs="Times New Roman"/>
          <w:bCs/>
          <w:sz w:val="24"/>
          <w:szCs w:val="24"/>
        </w:rPr>
        <w:t xml:space="preserve"> which improves outcomes</w:t>
      </w:r>
      <w:r w:rsidR="001A17DE">
        <w:rPr>
          <w:rFonts w:ascii="Times New Roman" w:eastAsia="Times New Roman" w:hAnsi="Times New Roman" w:cs="Times New Roman"/>
          <w:bCs/>
          <w:sz w:val="24"/>
          <w:szCs w:val="24"/>
        </w:rPr>
        <w:t>.</w:t>
      </w:r>
      <w:r w:rsidR="006A6A99">
        <w:rPr>
          <w:rFonts w:ascii="Times New Roman" w:eastAsia="Times New Roman" w:hAnsi="Times New Roman" w:cs="Times New Roman"/>
          <w:bCs/>
          <w:sz w:val="24"/>
          <w:szCs w:val="24"/>
        </w:rPr>
        <w:t xml:space="preserve"> </w:t>
      </w:r>
    </w:p>
    <w:p w14:paraId="11259963" w14:textId="6A7A294E" w:rsidR="003828B4" w:rsidRDefault="003828B4" w:rsidP="00614120">
      <w:pPr>
        <w:spacing w:after="0" w:line="240" w:lineRule="auto"/>
        <w:rPr>
          <w:rFonts w:ascii="Times New Roman" w:eastAsia="Times New Roman" w:hAnsi="Times New Roman" w:cs="Times New Roman"/>
          <w:bCs/>
          <w:sz w:val="24"/>
          <w:szCs w:val="24"/>
        </w:rPr>
      </w:pPr>
    </w:p>
    <w:p w14:paraId="6B8F73F8" w14:textId="6B6DF243" w:rsidR="003828B4" w:rsidRDefault="003828B4" w:rsidP="0061412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Roundtable Topics (Item 10)</w:t>
      </w:r>
    </w:p>
    <w:p w14:paraId="73F3F643" w14:textId="713B6757" w:rsidR="003828B4" w:rsidRDefault="003828B4" w:rsidP="00614120">
      <w:pPr>
        <w:spacing w:after="0" w:line="240" w:lineRule="auto"/>
        <w:rPr>
          <w:rFonts w:ascii="Times New Roman" w:eastAsia="Times New Roman" w:hAnsi="Times New Roman" w:cs="Times New Roman"/>
          <w:b/>
          <w:sz w:val="24"/>
          <w:szCs w:val="24"/>
        </w:rPr>
      </w:pPr>
    </w:p>
    <w:p w14:paraId="0EF87051" w14:textId="3F60F24B" w:rsidR="003828B4" w:rsidRDefault="00492F2A"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Brad Marshall announced that the next CCJB meeting will be held on January 26, 2021. He currently represents the Bar Association, </w:t>
      </w:r>
      <w:r w:rsidR="00A9034B">
        <w:rPr>
          <w:rFonts w:ascii="Times New Roman" w:eastAsia="Times New Roman" w:hAnsi="Times New Roman" w:cs="Times New Roman"/>
          <w:bCs/>
          <w:sz w:val="24"/>
          <w:szCs w:val="24"/>
        </w:rPr>
        <w:t>COVID-19</w:t>
      </w:r>
      <w:r>
        <w:rPr>
          <w:rFonts w:ascii="Times New Roman" w:eastAsia="Times New Roman" w:hAnsi="Times New Roman" w:cs="Times New Roman"/>
          <w:bCs/>
          <w:sz w:val="24"/>
          <w:szCs w:val="24"/>
        </w:rPr>
        <w:t xml:space="preserve"> has caused a great impact on docket changes, jury trials have restarted, and one is allowed per week. The Bar Association has offered CLE’s by Zoom meetings.</w:t>
      </w:r>
      <w:r w:rsidR="007A55C5">
        <w:rPr>
          <w:rFonts w:ascii="Times New Roman" w:eastAsia="Times New Roman" w:hAnsi="Times New Roman" w:cs="Times New Roman"/>
          <w:bCs/>
          <w:sz w:val="24"/>
          <w:szCs w:val="24"/>
        </w:rPr>
        <w:t xml:space="preserve"> </w:t>
      </w:r>
    </w:p>
    <w:p w14:paraId="774AF06C" w14:textId="10F64AE9" w:rsidR="007A55C5" w:rsidRDefault="007A55C5" w:rsidP="00614120">
      <w:pPr>
        <w:spacing w:after="0" w:line="240" w:lineRule="auto"/>
        <w:rPr>
          <w:rFonts w:ascii="Times New Roman" w:eastAsia="Times New Roman" w:hAnsi="Times New Roman" w:cs="Times New Roman"/>
          <w:bCs/>
          <w:sz w:val="24"/>
          <w:szCs w:val="24"/>
        </w:rPr>
      </w:pPr>
    </w:p>
    <w:p w14:paraId="53A480DE" w14:textId="20DF98A8" w:rsidR="007A55C5" w:rsidRDefault="007A55C5"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Steve Austin- stated that Criminal Justice Services are having virtual meetings with clients, drug testing in labs, opening the lobby back up for walk in traffic</w:t>
      </w:r>
      <w:r w:rsidR="00166DC1">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and are still limiting in office appointments. </w:t>
      </w:r>
    </w:p>
    <w:p w14:paraId="6F8D9BD8" w14:textId="26A0B012" w:rsidR="007A55C5" w:rsidRDefault="007A55C5" w:rsidP="00614120">
      <w:pPr>
        <w:spacing w:after="0" w:line="240" w:lineRule="auto"/>
        <w:rPr>
          <w:rFonts w:ascii="Times New Roman" w:eastAsia="Times New Roman" w:hAnsi="Times New Roman" w:cs="Times New Roman"/>
          <w:bCs/>
          <w:sz w:val="24"/>
          <w:szCs w:val="24"/>
        </w:rPr>
      </w:pPr>
    </w:p>
    <w:p w14:paraId="7D8F6D17" w14:textId="01093EB7" w:rsidR="007A55C5" w:rsidRDefault="007A55C5"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Tomaudrie Thomas- stated that Criminal Justice Service clients do not miss as many appointments by having them virtually. </w:t>
      </w:r>
      <w:r w:rsidR="00496742">
        <w:rPr>
          <w:rFonts w:ascii="Times New Roman" w:eastAsia="Times New Roman" w:hAnsi="Times New Roman" w:cs="Times New Roman"/>
          <w:bCs/>
          <w:sz w:val="24"/>
          <w:szCs w:val="24"/>
        </w:rPr>
        <w:t xml:space="preserve">DCJS has mandated that all community corrections agencies be trained on a Prison Rape Elimination Act which is an online training. It is based upon </w:t>
      </w:r>
      <w:r w:rsidR="007E0CE5">
        <w:rPr>
          <w:rFonts w:ascii="Times New Roman" w:eastAsia="Times New Roman" w:hAnsi="Times New Roman" w:cs="Times New Roman"/>
          <w:bCs/>
          <w:sz w:val="24"/>
          <w:szCs w:val="24"/>
        </w:rPr>
        <w:t>mandatory reporting if someone reports sexual harassment or rape</w:t>
      </w:r>
      <w:r w:rsidR="00166DC1">
        <w:rPr>
          <w:rFonts w:ascii="Times New Roman" w:eastAsia="Times New Roman" w:hAnsi="Times New Roman" w:cs="Times New Roman"/>
          <w:bCs/>
          <w:sz w:val="24"/>
          <w:szCs w:val="24"/>
        </w:rPr>
        <w:t xml:space="preserve"> while in custody</w:t>
      </w:r>
      <w:r w:rsidR="007E0CE5">
        <w:rPr>
          <w:rFonts w:ascii="Times New Roman" w:eastAsia="Times New Roman" w:hAnsi="Times New Roman" w:cs="Times New Roman"/>
          <w:bCs/>
          <w:sz w:val="24"/>
          <w:szCs w:val="24"/>
        </w:rPr>
        <w:t>.</w:t>
      </w:r>
    </w:p>
    <w:p w14:paraId="7DAC4968" w14:textId="5589265F" w:rsidR="007E0CE5" w:rsidRDefault="007E0CE5" w:rsidP="00614120">
      <w:pPr>
        <w:spacing w:after="0" w:line="240" w:lineRule="auto"/>
        <w:rPr>
          <w:rFonts w:ascii="Times New Roman" w:eastAsia="Times New Roman" w:hAnsi="Times New Roman" w:cs="Times New Roman"/>
          <w:bCs/>
          <w:sz w:val="24"/>
          <w:szCs w:val="24"/>
        </w:rPr>
      </w:pPr>
    </w:p>
    <w:p w14:paraId="0991F3A4" w14:textId="5DD1095B" w:rsidR="007E0CE5" w:rsidRDefault="007E0CE5"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Levi Bass- announced that the Department of Social Services was approved for a Juvenile Justice Services grant. This is a potential alternative that includes kids that are status offenders, the </w:t>
      </w:r>
      <w:r w:rsidR="006C2C31">
        <w:rPr>
          <w:rFonts w:ascii="Times New Roman" w:eastAsia="Times New Roman" w:hAnsi="Times New Roman" w:cs="Times New Roman"/>
          <w:bCs/>
          <w:sz w:val="24"/>
          <w:szCs w:val="24"/>
        </w:rPr>
        <w:t>at-risk</w:t>
      </w:r>
      <w:r>
        <w:rPr>
          <w:rFonts w:ascii="Times New Roman" w:eastAsia="Times New Roman" w:hAnsi="Times New Roman" w:cs="Times New Roman"/>
          <w:bCs/>
          <w:sz w:val="24"/>
          <w:szCs w:val="24"/>
        </w:rPr>
        <w:t xml:space="preserve"> population, and racial disparity. The Department of Social Services is seeking to obtain a comprehensive report</w:t>
      </w:r>
      <w:r w:rsidR="006C2C31">
        <w:rPr>
          <w:rFonts w:ascii="Times New Roman" w:eastAsia="Times New Roman" w:hAnsi="Times New Roman" w:cs="Times New Roman"/>
          <w:bCs/>
          <w:sz w:val="24"/>
          <w:szCs w:val="24"/>
        </w:rPr>
        <w:t xml:space="preserve"> with recommendations by the end of the year to help the juvenile justice system. </w:t>
      </w:r>
    </w:p>
    <w:p w14:paraId="3760D202" w14:textId="18656A6D" w:rsidR="006C2C31" w:rsidRDefault="006C2C31" w:rsidP="00614120">
      <w:pPr>
        <w:spacing w:after="0" w:line="240" w:lineRule="auto"/>
        <w:rPr>
          <w:rFonts w:ascii="Times New Roman" w:eastAsia="Times New Roman" w:hAnsi="Times New Roman" w:cs="Times New Roman"/>
          <w:bCs/>
          <w:sz w:val="24"/>
          <w:szCs w:val="24"/>
        </w:rPr>
      </w:pPr>
    </w:p>
    <w:p w14:paraId="05B086F5" w14:textId="0855F9D9" w:rsidR="006C2C31" w:rsidRDefault="006C2C31"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Anthony Kostelecky- announced that he is </w:t>
      </w:r>
      <w:r w:rsidR="00166DC1">
        <w:rPr>
          <w:rFonts w:ascii="Times New Roman" w:eastAsia="Times New Roman" w:hAnsi="Times New Roman" w:cs="Times New Roman"/>
          <w:bCs/>
          <w:sz w:val="24"/>
          <w:szCs w:val="24"/>
        </w:rPr>
        <w:t xml:space="preserve">with </w:t>
      </w:r>
      <w:r w:rsidR="00A91EE0">
        <w:rPr>
          <w:rFonts w:ascii="Times New Roman" w:eastAsia="Times New Roman" w:hAnsi="Times New Roman" w:cs="Times New Roman"/>
          <w:bCs/>
          <w:sz w:val="24"/>
          <w:szCs w:val="24"/>
        </w:rPr>
        <w:t>the Commonwealth</w:t>
      </w:r>
      <w:r>
        <w:rPr>
          <w:rFonts w:ascii="Times New Roman" w:eastAsia="Times New Roman" w:hAnsi="Times New Roman" w:cs="Times New Roman"/>
          <w:bCs/>
          <w:sz w:val="24"/>
          <w:szCs w:val="24"/>
        </w:rPr>
        <w:t xml:space="preserve"> Attorney</w:t>
      </w:r>
      <w:r w:rsidR="00166DC1">
        <w:rPr>
          <w:rFonts w:ascii="Times New Roman" w:eastAsia="Times New Roman" w:hAnsi="Times New Roman" w:cs="Times New Roman"/>
          <w:bCs/>
          <w:sz w:val="24"/>
          <w:szCs w:val="24"/>
        </w:rPr>
        <w:t xml:space="preserve">’s </w:t>
      </w:r>
      <w:r w:rsidR="004F1B76">
        <w:rPr>
          <w:rFonts w:ascii="Times New Roman" w:eastAsia="Times New Roman" w:hAnsi="Times New Roman" w:cs="Times New Roman"/>
          <w:bCs/>
          <w:sz w:val="24"/>
          <w:szCs w:val="24"/>
        </w:rPr>
        <w:t>Office and</w:t>
      </w:r>
      <w:r w:rsidR="00166DC1">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works with pretrial services every morning </w:t>
      </w:r>
      <w:r w:rsidR="00166DC1">
        <w:rPr>
          <w:rFonts w:ascii="Times New Roman" w:eastAsia="Times New Roman" w:hAnsi="Times New Roman" w:cs="Times New Roman"/>
          <w:bCs/>
          <w:sz w:val="24"/>
          <w:szCs w:val="24"/>
        </w:rPr>
        <w:t xml:space="preserve">for initial court appearances </w:t>
      </w:r>
      <w:r w:rsidR="0059533A">
        <w:rPr>
          <w:rFonts w:ascii="Times New Roman" w:eastAsia="Times New Roman" w:hAnsi="Times New Roman" w:cs="Times New Roman"/>
          <w:bCs/>
          <w:sz w:val="24"/>
          <w:szCs w:val="24"/>
        </w:rPr>
        <w:t>and works</w:t>
      </w:r>
      <w:r w:rsidR="00166DC1">
        <w:rPr>
          <w:rFonts w:ascii="Times New Roman" w:eastAsia="Times New Roman" w:hAnsi="Times New Roman" w:cs="Times New Roman"/>
          <w:bCs/>
          <w:sz w:val="24"/>
          <w:szCs w:val="24"/>
        </w:rPr>
        <w:t xml:space="preserve"> collaboratively with</w:t>
      </w:r>
      <w:r>
        <w:rPr>
          <w:rFonts w:ascii="Times New Roman" w:eastAsia="Times New Roman" w:hAnsi="Times New Roman" w:cs="Times New Roman"/>
          <w:bCs/>
          <w:sz w:val="24"/>
          <w:szCs w:val="24"/>
        </w:rPr>
        <w:t xml:space="preserve"> the Public Defender</w:t>
      </w:r>
      <w:r w:rsidR="00166DC1">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s Office. </w:t>
      </w:r>
    </w:p>
    <w:p w14:paraId="3FD0478A" w14:textId="34554FE7" w:rsidR="006C2C31" w:rsidRDefault="006C2C31" w:rsidP="00614120">
      <w:pPr>
        <w:spacing w:after="0" w:line="240" w:lineRule="auto"/>
        <w:rPr>
          <w:rFonts w:ascii="Times New Roman" w:eastAsia="Times New Roman" w:hAnsi="Times New Roman" w:cs="Times New Roman"/>
          <w:bCs/>
          <w:sz w:val="24"/>
          <w:szCs w:val="24"/>
        </w:rPr>
      </w:pPr>
    </w:p>
    <w:p w14:paraId="47E7116E" w14:textId="2B42A1E8" w:rsidR="006C2C31" w:rsidRDefault="006C2C31"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Peter Meletis- announced that there are zero inmates with COVID-19. The highest numbers for inmates were 64 and 16 staff members. There is a quarantine pod at the jail and if someone is admitted into the </w:t>
      </w:r>
      <w:r w:rsidR="00C83BE9">
        <w:rPr>
          <w:rFonts w:ascii="Times New Roman" w:eastAsia="Times New Roman" w:hAnsi="Times New Roman" w:cs="Times New Roman"/>
          <w:bCs/>
          <w:sz w:val="24"/>
          <w:szCs w:val="24"/>
        </w:rPr>
        <w:t>jail,</w:t>
      </w:r>
      <w:r>
        <w:rPr>
          <w:rFonts w:ascii="Times New Roman" w:eastAsia="Times New Roman" w:hAnsi="Times New Roman" w:cs="Times New Roman"/>
          <w:bCs/>
          <w:sz w:val="24"/>
          <w:szCs w:val="24"/>
        </w:rPr>
        <w:t xml:space="preserve"> they are quarantined for 2 weeks. </w:t>
      </w:r>
      <w:r w:rsidR="00C83BE9">
        <w:rPr>
          <w:rFonts w:ascii="Times New Roman" w:eastAsia="Times New Roman" w:hAnsi="Times New Roman" w:cs="Times New Roman"/>
          <w:bCs/>
          <w:sz w:val="24"/>
          <w:szCs w:val="24"/>
        </w:rPr>
        <w:t xml:space="preserve">In the past several months the inmate count has increased </w:t>
      </w:r>
      <w:r w:rsidR="00EB23B4">
        <w:rPr>
          <w:rFonts w:ascii="Times New Roman" w:eastAsia="Times New Roman" w:hAnsi="Times New Roman" w:cs="Times New Roman"/>
          <w:bCs/>
          <w:sz w:val="24"/>
          <w:szCs w:val="24"/>
        </w:rPr>
        <w:t>by 100. It decreased from 800 to 500 when COVID-19 began due to the court releases but has increased recently. The new jail building will be open in late November/early December which will include a 1</w:t>
      </w:r>
      <w:r w:rsidR="00EB23B4" w:rsidRPr="00EB23B4">
        <w:rPr>
          <w:rFonts w:ascii="Times New Roman" w:eastAsia="Times New Roman" w:hAnsi="Times New Roman" w:cs="Times New Roman"/>
          <w:bCs/>
          <w:sz w:val="24"/>
          <w:szCs w:val="24"/>
          <w:vertAlign w:val="superscript"/>
        </w:rPr>
        <w:t>st</w:t>
      </w:r>
      <w:r w:rsidR="00EB23B4">
        <w:rPr>
          <w:rFonts w:ascii="Times New Roman" w:eastAsia="Times New Roman" w:hAnsi="Times New Roman" w:cs="Times New Roman"/>
          <w:bCs/>
          <w:sz w:val="24"/>
          <w:szCs w:val="24"/>
        </w:rPr>
        <w:t xml:space="preserve"> class mental health unit. The building will have three dorms with 40 beds </w:t>
      </w:r>
      <w:r w:rsidR="008154AB">
        <w:rPr>
          <w:rFonts w:ascii="Times New Roman" w:eastAsia="Times New Roman" w:hAnsi="Times New Roman" w:cs="Times New Roman"/>
          <w:bCs/>
          <w:sz w:val="24"/>
          <w:szCs w:val="24"/>
        </w:rPr>
        <w:t>each, and</w:t>
      </w:r>
      <w:r w:rsidR="00EB23B4">
        <w:rPr>
          <w:rFonts w:ascii="Times New Roman" w:eastAsia="Times New Roman" w:hAnsi="Times New Roman" w:cs="Times New Roman"/>
          <w:bCs/>
          <w:sz w:val="24"/>
          <w:szCs w:val="24"/>
        </w:rPr>
        <w:t xml:space="preserve"> two pods. </w:t>
      </w:r>
    </w:p>
    <w:p w14:paraId="19616A27" w14:textId="364A0CBC" w:rsidR="008154AB" w:rsidRDefault="008154AB" w:rsidP="00614120">
      <w:pPr>
        <w:spacing w:after="0" w:line="240" w:lineRule="auto"/>
        <w:rPr>
          <w:rFonts w:ascii="Times New Roman" w:eastAsia="Times New Roman" w:hAnsi="Times New Roman" w:cs="Times New Roman"/>
          <w:bCs/>
          <w:sz w:val="24"/>
          <w:szCs w:val="24"/>
        </w:rPr>
      </w:pPr>
    </w:p>
    <w:p w14:paraId="22D3BA36" w14:textId="0935BD61" w:rsidR="008E2559" w:rsidRDefault="008154AB"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Devan Kirk- stated that the Magistrates Office is fully staffed. There is one new magistrate that is currently in training. The Magistrates Office has been working on projects and one is remote hearings. </w:t>
      </w:r>
      <w:r w:rsidR="00A626A6">
        <w:rPr>
          <w:rFonts w:ascii="Times New Roman" w:eastAsia="Times New Roman" w:hAnsi="Times New Roman" w:cs="Times New Roman"/>
          <w:bCs/>
          <w:sz w:val="24"/>
          <w:szCs w:val="24"/>
        </w:rPr>
        <w:t xml:space="preserve">An example is if defendants that are at the hospital, this will allow the magistrates to do the hearings without going to the hospital and video systems have been </w:t>
      </w:r>
      <w:r w:rsidR="00166DC1">
        <w:rPr>
          <w:rFonts w:ascii="Times New Roman" w:eastAsia="Times New Roman" w:hAnsi="Times New Roman" w:cs="Times New Roman"/>
          <w:bCs/>
          <w:sz w:val="24"/>
          <w:szCs w:val="24"/>
        </w:rPr>
        <w:t xml:space="preserve">installed </w:t>
      </w:r>
      <w:r w:rsidR="00A626A6">
        <w:rPr>
          <w:rFonts w:ascii="Times New Roman" w:eastAsia="Times New Roman" w:hAnsi="Times New Roman" w:cs="Times New Roman"/>
          <w:bCs/>
          <w:sz w:val="24"/>
          <w:szCs w:val="24"/>
        </w:rPr>
        <w:t>for use on the magistrate’s cell phones. This is also implemented with</w:t>
      </w:r>
      <w:r w:rsidR="00B834B7">
        <w:rPr>
          <w:rFonts w:ascii="Times New Roman" w:eastAsia="Times New Roman" w:hAnsi="Times New Roman" w:cs="Times New Roman"/>
          <w:bCs/>
          <w:sz w:val="24"/>
          <w:szCs w:val="24"/>
        </w:rPr>
        <w:t xml:space="preserve"> the Community Service Board </w:t>
      </w:r>
      <w:r w:rsidR="00A626A6">
        <w:rPr>
          <w:rFonts w:ascii="Times New Roman" w:eastAsia="Times New Roman" w:hAnsi="Times New Roman" w:cs="Times New Roman"/>
          <w:bCs/>
          <w:sz w:val="24"/>
          <w:szCs w:val="24"/>
        </w:rPr>
        <w:t xml:space="preserve">to help with mental health petitions. </w:t>
      </w:r>
      <w:r w:rsidR="008E2559">
        <w:rPr>
          <w:rFonts w:ascii="Times New Roman" w:eastAsia="Times New Roman" w:hAnsi="Times New Roman" w:cs="Times New Roman"/>
          <w:bCs/>
          <w:sz w:val="24"/>
          <w:szCs w:val="24"/>
        </w:rPr>
        <w:t xml:space="preserve">The magistrate’s office is also working on obtaining funding for a video system in case there are problems, and the office shuts down, a magistrate will still be available by video. </w:t>
      </w:r>
    </w:p>
    <w:p w14:paraId="788E1986" w14:textId="77777777" w:rsidR="008E2559" w:rsidRDefault="008E2559" w:rsidP="00614120">
      <w:pPr>
        <w:spacing w:after="0" w:line="240" w:lineRule="auto"/>
        <w:rPr>
          <w:rFonts w:ascii="Times New Roman" w:eastAsia="Times New Roman" w:hAnsi="Times New Roman" w:cs="Times New Roman"/>
          <w:bCs/>
          <w:sz w:val="24"/>
          <w:szCs w:val="24"/>
        </w:rPr>
      </w:pPr>
    </w:p>
    <w:p w14:paraId="51D75EC3" w14:textId="68761D3F" w:rsidR="008154AB" w:rsidRDefault="008E2559"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Judge Robert Coleman- announced that COVID effected the General District Court dockets and almost 25,000 traffic and criminal cases had to be continued</w:t>
      </w:r>
      <w:r w:rsidR="0070226B">
        <w:rPr>
          <w:rFonts w:ascii="Times New Roman" w:eastAsia="Times New Roman" w:hAnsi="Times New Roman" w:cs="Times New Roman"/>
          <w:bCs/>
          <w:sz w:val="24"/>
          <w:szCs w:val="24"/>
        </w:rPr>
        <w:t xml:space="preserve"> as well as 25,000 to 30,000 civil case</w:t>
      </w:r>
      <w:r w:rsidR="00166DC1">
        <w:rPr>
          <w:rFonts w:ascii="Times New Roman" w:eastAsia="Times New Roman" w:hAnsi="Times New Roman" w:cs="Times New Roman"/>
          <w:bCs/>
          <w:sz w:val="24"/>
          <w:szCs w:val="24"/>
        </w:rPr>
        <w:t>s</w:t>
      </w:r>
      <w:r w:rsidR="0070226B">
        <w:rPr>
          <w:rFonts w:ascii="Times New Roman" w:eastAsia="Times New Roman" w:hAnsi="Times New Roman" w:cs="Times New Roman"/>
          <w:bCs/>
          <w:sz w:val="24"/>
          <w:szCs w:val="24"/>
        </w:rPr>
        <w:t xml:space="preserve">. General District court has changed docket hours that now run </w:t>
      </w:r>
      <w:r w:rsidR="00166DC1">
        <w:rPr>
          <w:rFonts w:ascii="Times New Roman" w:eastAsia="Times New Roman" w:hAnsi="Times New Roman" w:cs="Times New Roman"/>
          <w:bCs/>
          <w:sz w:val="24"/>
          <w:szCs w:val="24"/>
        </w:rPr>
        <w:t xml:space="preserve">at </w:t>
      </w:r>
      <w:r w:rsidR="0070226B">
        <w:rPr>
          <w:rFonts w:ascii="Times New Roman" w:eastAsia="Times New Roman" w:hAnsi="Times New Roman" w:cs="Times New Roman"/>
          <w:bCs/>
          <w:sz w:val="24"/>
          <w:szCs w:val="24"/>
        </w:rPr>
        <w:t xml:space="preserve">9:00a.m, 10:00a.m., 10:30a.m., 11:00a.m., 11:30a.m., and 1:00p.m., to stagger the number of people that are entering the court rooms. The General District court is only staffed at 68.5% which is the funding that is </w:t>
      </w:r>
      <w:r w:rsidR="0070226B">
        <w:rPr>
          <w:rFonts w:ascii="Times New Roman" w:eastAsia="Times New Roman" w:hAnsi="Times New Roman" w:cs="Times New Roman"/>
          <w:bCs/>
          <w:sz w:val="24"/>
          <w:szCs w:val="24"/>
        </w:rPr>
        <w:lastRenderedPageBreak/>
        <w:t xml:space="preserve">being received from the state as well as the county. The budget for Prince William County </w:t>
      </w:r>
      <w:r w:rsidR="00F26A98">
        <w:rPr>
          <w:rFonts w:ascii="Times New Roman" w:eastAsia="Times New Roman" w:hAnsi="Times New Roman" w:cs="Times New Roman"/>
          <w:bCs/>
          <w:sz w:val="24"/>
          <w:szCs w:val="24"/>
        </w:rPr>
        <w:t xml:space="preserve">as well as the State </w:t>
      </w:r>
      <w:r w:rsidR="0070226B">
        <w:rPr>
          <w:rFonts w:ascii="Times New Roman" w:eastAsia="Times New Roman" w:hAnsi="Times New Roman" w:cs="Times New Roman"/>
          <w:bCs/>
          <w:sz w:val="24"/>
          <w:szCs w:val="24"/>
        </w:rPr>
        <w:t>does not have money for clerks that were previously approved</w:t>
      </w:r>
      <w:r w:rsidR="00F26A98">
        <w:rPr>
          <w:rFonts w:ascii="Times New Roman" w:eastAsia="Times New Roman" w:hAnsi="Times New Roman" w:cs="Times New Roman"/>
          <w:bCs/>
          <w:sz w:val="24"/>
          <w:szCs w:val="24"/>
        </w:rPr>
        <w:t xml:space="preserve">. There were resources available to upgrade technology in the courts to assist with virtual trials via WebEx. </w:t>
      </w:r>
    </w:p>
    <w:p w14:paraId="1977EE7E" w14:textId="77777777" w:rsidR="00B834B7" w:rsidRDefault="00B834B7" w:rsidP="00614120">
      <w:pPr>
        <w:spacing w:after="0" w:line="240" w:lineRule="auto"/>
        <w:rPr>
          <w:rFonts w:ascii="Times New Roman" w:eastAsia="Times New Roman" w:hAnsi="Times New Roman" w:cs="Times New Roman"/>
          <w:bCs/>
          <w:sz w:val="24"/>
          <w:szCs w:val="24"/>
        </w:rPr>
      </w:pPr>
    </w:p>
    <w:p w14:paraId="13F8D80B" w14:textId="24B28E89" w:rsidR="00986F69" w:rsidRDefault="00986F69"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Ellen Patterson- announced </w:t>
      </w:r>
      <w:r w:rsidR="00A9034B">
        <w:rPr>
          <w:rFonts w:ascii="Times New Roman" w:eastAsia="Times New Roman" w:hAnsi="Times New Roman" w:cs="Times New Roman"/>
          <w:bCs/>
          <w:sz w:val="24"/>
          <w:szCs w:val="24"/>
        </w:rPr>
        <w:t>that the Department of Juvenile Justice are doing high risk monitoring face to face contact</w:t>
      </w:r>
      <w:r w:rsidR="00166DC1">
        <w:rPr>
          <w:rFonts w:ascii="Times New Roman" w:eastAsia="Times New Roman" w:hAnsi="Times New Roman" w:cs="Times New Roman"/>
          <w:bCs/>
          <w:sz w:val="24"/>
          <w:szCs w:val="24"/>
        </w:rPr>
        <w:t>s</w:t>
      </w:r>
      <w:r w:rsidR="00A9034B">
        <w:rPr>
          <w:rFonts w:ascii="Times New Roman" w:eastAsia="Times New Roman" w:hAnsi="Times New Roman" w:cs="Times New Roman"/>
          <w:bCs/>
          <w:sz w:val="24"/>
          <w:szCs w:val="24"/>
        </w:rPr>
        <w:t xml:space="preserve">; however, the number of people in the unit are limited. </w:t>
      </w:r>
    </w:p>
    <w:p w14:paraId="61EE463E" w14:textId="4BBBA2BE" w:rsidR="00A9034B" w:rsidRDefault="00A9034B" w:rsidP="00614120">
      <w:pPr>
        <w:spacing w:after="0" w:line="240" w:lineRule="auto"/>
        <w:rPr>
          <w:rFonts w:ascii="Times New Roman" w:eastAsia="Times New Roman" w:hAnsi="Times New Roman" w:cs="Times New Roman"/>
          <w:bCs/>
          <w:sz w:val="24"/>
          <w:szCs w:val="24"/>
        </w:rPr>
      </w:pPr>
    </w:p>
    <w:p w14:paraId="785F401E" w14:textId="7DE22FD2" w:rsidR="00A9034B" w:rsidRDefault="00A9034B"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Tom Garrity- stated that beginning on November 7</w:t>
      </w:r>
      <w:r w:rsidRPr="00A9034B">
        <w:rPr>
          <w:rFonts w:ascii="Times New Roman" w:eastAsia="Times New Roman" w:hAnsi="Times New Roman" w:cs="Times New Roman"/>
          <w:bCs/>
          <w:sz w:val="24"/>
          <w:szCs w:val="24"/>
          <w:vertAlign w:val="superscript"/>
        </w:rPr>
        <w:t>th</w:t>
      </w:r>
      <w:r>
        <w:rPr>
          <w:rFonts w:ascii="Times New Roman" w:eastAsia="Times New Roman" w:hAnsi="Times New Roman" w:cs="Times New Roman"/>
          <w:bCs/>
          <w:sz w:val="24"/>
          <w:szCs w:val="24"/>
        </w:rPr>
        <w:t>, 2020 the Police department along with CSB will be</w:t>
      </w:r>
      <w:r w:rsidR="004164D8">
        <w:rPr>
          <w:rFonts w:ascii="Times New Roman" w:eastAsia="Times New Roman" w:hAnsi="Times New Roman" w:cs="Times New Roman"/>
          <w:bCs/>
          <w:sz w:val="24"/>
          <w:szCs w:val="24"/>
        </w:rPr>
        <w:t xml:space="preserve"> starting a co-responder unit. The intent for this unit is to have a therapist and officer together with two computers inside of a car to review clients. </w:t>
      </w:r>
      <w:r w:rsidR="00B834B7">
        <w:rPr>
          <w:rFonts w:ascii="Times New Roman" w:eastAsia="Times New Roman" w:hAnsi="Times New Roman" w:cs="Times New Roman"/>
          <w:bCs/>
          <w:sz w:val="24"/>
          <w:szCs w:val="24"/>
        </w:rPr>
        <w:t xml:space="preserve">Preventative </w:t>
      </w:r>
      <w:r w:rsidR="004164D8">
        <w:rPr>
          <w:rFonts w:ascii="Times New Roman" w:eastAsia="Times New Roman" w:hAnsi="Times New Roman" w:cs="Times New Roman"/>
          <w:bCs/>
          <w:sz w:val="24"/>
          <w:szCs w:val="24"/>
        </w:rPr>
        <w:t xml:space="preserve">visits </w:t>
      </w:r>
      <w:r w:rsidR="00B834B7">
        <w:rPr>
          <w:rFonts w:ascii="Times New Roman" w:eastAsia="Times New Roman" w:hAnsi="Times New Roman" w:cs="Times New Roman"/>
          <w:bCs/>
          <w:sz w:val="24"/>
          <w:szCs w:val="24"/>
        </w:rPr>
        <w:t xml:space="preserve">will be done </w:t>
      </w:r>
      <w:r w:rsidR="00EB1E6D">
        <w:rPr>
          <w:rFonts w:ascii="Times New Roman" w:eastAsia="Times New Roman" w:hAnsi="Times New Roman" w:cs="Times New Roman"/>
          <w:bCs/>
          <w:sz w:val="24"/>
          <w:szCs w:val="24"/>
        </w:rPr>
        <w:t xml:space="preserve">to make sure clients are taking medications and making appointments. The police department is also trying to get Skype, WebEx, and equipment to have citizens report crime to have face to face interactions. </w:t>
      </w:r>
    </w:p>
    <w:p w14:paraId="4A678846" w14:textId="00E3B036" w:rsidR="00EB1E6D" w:rsidRDefault="00EB1E6D" w:rsidP="00614120">
      <w:pPr>
        <w:spacing w:after="0" w:line="240" w:lineRule="auto"/>
        <w:rPr>
          <w:rFonts w:ascii="Times New Roman" w:eastAsia="Times New Roman" w:hAnsi="Times New Roman" w:cs="Times New Roman"/>
          <w:bCs/>
          <w:sz w:val="24"/>
          <w:szCs w:val="24"/>
        </w:rPr>
      </w:pPr>
    </w:p>
    <w:p w14:paraId="39EBC5BC" w14:textId="7CCA3676" w:rsidR="00EB1E6D" w:rsidRDefault="00EB1E6D"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Peggy Anthony- announced that the Department of Corrections </w:t>
      </w:r>
      <w:r w:rsidR="00B67C08">
        <w:rPr>
          <w:rFonts w:ascii="Times New Roman" w:eastAsia="Times New Roman" w:hAnsi="Times New Roman" w:cs="Times New Roman"/>
          <w:bCs/>
          <w:sz w:val="24"/>
          <w:szCs w:val="24"/>
        </w:rPr>
        <w:t xml:space="preserve">are using interview rooms that have barriers. </w:t>
      </w:r>
      <w:r w:rsidR="00F467CD">
        <w:rPr>
          <w:rFonts w:ascii="Times New Roman" w:eastAsia="Times New Roman" w:hAnsi="Times New Roman" w:cs="Times New Roman"/>
          <w:bCs/>
          <w:sz w:val="24"/>
          <w:szCs w:val="24"/>
        </w:rPr>
        <w:t>Peer support groups are now being done virtually during COVID-19</w:t>
      </w:r>
      <w:r w:rsidR="00B67C08">
        <w:rPr>
          <w:rFonts w:ascii="Times New Roman" w:eastAsia="Times New Roman" w:hAnsi="Times New Roman" w:cs="Times New Roman"/>
          <w:bCs/>
          <w:sz w:val="24"/>
          <w:szCs w:val="24"/>
        </w:rPr>
        <w:t xml:space="preserve"> is being run which has peer support groups that are virtual. A </w:t>
      </w:r>
      <w:r w:rsidR="0000349A">
        <w:rPr>
          <w:rFonts w:ascii="Times New Roman" w:eastAsia="Times New Roman" w:hAnsi="Times New Roman" w:cs="Times New Roman"/>
          <w:bCs/>
          <w:sz w:val="24"/>
          <w:szCs w:val="24"/>
        </w:rPr>
        <w:t>three-year</w:t>
      </w:r>
      <w:r w:rsidR="00B67C08">
        <w:rPr>
          <w:rFonts w:ascii="Times New Roman" w:eastAsia="Times New Roman" w:hAnsi="Times New Roman" w:cs="Times New Roman"/>
          <w:bCs/>
          <w:sz w:val="24"/>
          <w:szCs w:val="24"/>
        </w:rPr>
        <w:t xml:space="preserve"> study was done resulting a 16.4 % recidivism rate</w:t>
      </w:r>
      <w:r w:rsidR="00141D37">
        <w:rPr>
          <w:rFonts w:ascii="Times New Roman" w:eastAsia="Times New Roman" w:hAnsi="Times New Roman" w:cs="Times New Roman"/>
          <w:bCs/>
          <w:sz w:val="24"/>
          <w:szCs w:val="24"/>
        </w:rPr>
        <w:t xml:space="preserve"> for clients and since implementing </w:t>
      </w:r>
      <w:r w:rsidR="00B67C08">
        <w:rPr>
          <w:rFonts w:ascii="Times New Roman" w:eastAsia="Times New Roman" w:hAnsi="Times New Roman" w:cs="Times New Roman"/>
          <w:bCs/>
          <w:sz w:val="24"/>
          <w:szCs w:val="24"/>
        </w:rPr>
        <w:t xml:space="preserve">the violation matrix system. </w:t>
      </w:r>
      <w:r w:rsidR="0000349A">
        <w:rPr>
          <w:rFonts w:ascii="Times New Roman" w:eastAsia="Times New Roman" w:hAnsi="Times New Roman" w:cs="Times New Roman"/>
          <w:bCs/>
          <w:sz w:val="24"/>
          <w:szCs w:val="24"/>
        </w:rPr>
        <w:t xml:space="preserve">The Department of Corrections will also change documents referring to clients as offenders, if they are on probation they will be referred as probationers and if they are on parole they will be referred to as parolees. A </w:t>
      </w:r>
      <w:r w:rsidR="00141D37">
        <w:rPr>
          <w:rFonts w:ascii="Times New Roman" w:eastAsia="Times New Roman" w:hAnsi="Times New Roman" w:cs="Times New Roman"/>
          <w:bCs/>
          <w:sz w:val="24"/>
          <w:szCs w:val="24"/>
        </w:rPr>
        <w:t>SWOT</w:t>
      </w:r>
      <w:r w:rsidR="0000349A">
        <w:rPr>
          <w:rFonts w:ascii="Times New Roman" w:eastAsia="Times New Roman" w:hAnsi="Times New Roman" w:cs="Times New Roman"/>
          <w:bCs/>
          <w:sz w:val="24"/>
          <w:szCs w:val="24"/>
        </w:rPr>
        <w:t xml:space="preserve"> analysis was also conducted on racial disparity</w:t>
      </w:r>
      <w:r w:rsidR="008C1A11">
        <w:rPr>
          <w:rFonts w:ascii="Times New Roman" w:eastAsia="Times New Roman" w:hAnsi="Times New Roman" w:cs="Times New Roman"/>
          <w:bCs/>
          <w:sz w:val="24"/>
          <w:szCs w:val="24"/>
        </w:rPr>
        <w:t xml:space="preserve"> between probationers on supervision compared to the general population in Prince William </w:t>
      </w:r>
      <w:r w:rsidR="00810EE8" w:rsidRPr="002D4678">
        <w:rPr>
          <w:rFonts w:ascii="Times New Roman" w:eastAsia="Times New Roman" w:hAnsi="Times New Roman" w:cs="Times New Roman"/>
          <w:bCs/>
          <w:sz w:val="24"/>
          <w:szCs w:val="24"/>
        </w:rPr>
        <w:t>C</w:t>
      </w:r>
      <w:r w:rsidR="008C1A11" w:rsidRPr="002D4678">
        <w:rPr>
          <w:rFonts w:ascii="Times New Roman" w:eastAsia="Times New Roman" w:hAnsi="Times New Roman" w:cs="Times New Roman"/>
          <w:bCs/>
          <w:sz w:val="24"/>
          <w:szCs w:val="24"/>
        </w:rPr>
        <w:t>ounty</w:t>
      </w:r>
      <w:r w:rsidR="008C1A11">
        <w:rPr>
          <w:rFonts w:ascii="Times New Roman" w:eastAsia="Times New Roman" w:hAnsi="Times New Roman" w:cs="Times New Roman"/>
          <w:bCs/>
          <w:sz w:val="24"/>
          <w:szCs w:val="24"/>
        </w:rPr>
        <w:t xml:space="preserve"> and the smaller jurisdictions. One of the programs that was established due to this is a Parenting Program based upon males not having the knowledge to parent children upon release. The Department of Corrections are also developing a mental health supervision team due to COVID-19 </w:t>
      </w:r>
      <w:r w:rsidR="0072565F">
        <w:rPr>
          <w:rFonts w:ascii="Times New Roman" w:eastAsia="Times New Roman" w:hAnsi="Times New Roman" w:cs="Times New Roman"/>
          <w:bCs/>
          <w:sz w:val="24"/>
          <w:szCs w:val="24"/>
        </w:rPr>
        <w:t>and the effects that causes</w:t>
      </w:r>
      <w:r w:rsidR="008C1A11">
        <w:rPr>
          <w:rFonts w:ascii="Times New Roman" w:eastAsia="Times New Roman" w:hAnsi="Times New Roman" w:cs="Times New Roman"/>
          <w:bCs/>
          <w:sz w:val="24"/>
          <w:szCs w:val="24"/>
        </w:rPr>
        <w:t xml:space="preserve"> trauma, PTSD, as well as suicide. </w:t>
      </w:r>
      <w:r w:rsidR="00C06977">
        <w:rPr>
          <w:rFonts w:ascii="Times New Roman" w:eastAsia="Times New Roman" w:hAnsi="Times New Roman" w:cs="Times New Roman"/>
          <w:bCs/>
          <w:sz w:val="24"/>
          <w:szCs w:val="24"/>
        </w:rPr>
        <w:t>The caseload for the Department of Corrections is 1800 active supervision cases.</w:t>
      </w:r>
    </w:p>
    <w:p w14:paraId="27E1212E" w14:textId="02C2B556" w:rsidR="00C06977" w:rsidRDefault="00C06977" w:rsidP="00614120">
      <w:pPr>
        <w:spacing w:after="0" w:line="240" w:lineRule="auto"/>
        <w:rPr>
          <w:rFonts w:ascii="Times New Roman" w:eastAsia="Times New Roman" w:hAnsi="Times New Roman" w:cs="Times New Roman"/>
          <w:bCs/>
          <w:sz w:val="24"/>
          <w:szCs w:val="24"/>
        </w:rPr>
      </w:pPr>
    </w:p>
    <w:p w14:paraId="02B34CA2" w14:textId="708916DE" w:rsidR="00C06977" w:rsidRDefault="00C06977"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Tara Petty- announced that Manassas City Police are not fully staffed; however, they are trying to get 6 or 7 people into the academy. There are officers prepared to work 12 hour shifts for the election. There is also a new building that is being created and should be completed within the next two years. </w:t>
      </w:r>
    </w:p>
    <w:p w14:paraId="563F2793" w14:textId="4FDE2604" w:rsidR="00C06977" w:rsidRDefault="00C06977" w:rsidP="00614120">
      <w:pPr>
        <w:spacing w:after="0" w:line="240" w:lineRule="auto"/>
        <w:rPr>
          <w:rFonts w:ascii="Times New Roman" w:eastAsia="Times New Roman" w:hAnsi="Times New Roman" w:cs="Times New Roman"/>
          <w:bCs/>
          <w:sz w:val="24"/>
          <w:szCs w:val="24"/>
        </w:rPr>
      </w:pPr>
    </w:p>
    <w:p w14:paraId="18654BB6" w14:textId="1B8ACAD2" w:rsidR="00C06977" w:rsidRDefault="00C06977"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Terry Fearnley- stated that citizens and staff temperatures are being checked upon entry into the courthouse. There are air purification systems that have been installed and 360 machines have arrived to clean the facility. The courthouse has also upgraded security with x-ray scanners, metal detectors, and temperature checking devices. </w:t>
      </w:r>
      <w:r w:rsidR="00985166">
        <w:rPr>
          <w:rFonts w:ascii="Times New Roman" w:eastAsia="Times New Roman" w:hAnsi="Times New Roman" w:cs="Times New Roman"/>
          <w:bCs/>
          <w:sz w:val="24"/>
          <w:szCs w:val="24"/>
        </w:rPr>
        <w:t xml:space="preserve">The front entrance of the courthouse is being expanded for easy entry as well as call boxes being installed throughout the parking areas with cameras to monitor the parking lots. The cellphone policy has been suspended in the courthouse and citizens are being monitored by camera. </w:t>
      </w:r>
    </w:p>
    <w:p w14:paraId="3693987B" w14:textId="50698314" w:rsidR="00985166" w:rsidRDefault="00985166" w:rsidP="00614120">
      <w:pPr>
        <w:spacing w:after="0" w:line="240" w:lineRule="auto"/>
        <w:rPr>
          <w:rFonts w:ascii="Times New Roman" w:eastAsia="Times New Roman" w:hAnsi="Times New Roman" w:cs="Times New Roman"/>
          <w:bCs/>
          <w:sz w:val="24"/>
          <w:szCs w:val="24"/>
        </w:rPr>
      </w:pPr>
    </w:p>
    <w:p w14:paraId="22DB7FD4" w14:textId="27994396" w:rsidR="00A9034B" w:rsidRDefault="00985166"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Dan Manza- announced that he is currently working with </w:t>
      </w:r>
      <w:r w:rsidR="00137BFD">
        <w:rPr>
          <w:rFonts w:ascii="Times New Roman" w:eastAsia="Times New Roman" w:hAnsi="Times New Roman" w:cs="Times New Roman"/>
          <w:bCs/>
          <w:sz w:val="24"/>
          <w:szCs w:val="24"/>
        </w:rPr>
        <w:t>the Community Services Board and they are trying to get back to meeting</w:t>
      </w:r>
      <w:r w:rsidR="009D2A27">
        <w:rPr>
          <w:rFonts w:ascii="Times New Roman" w:eastAsia="Times New Roman" w:hAnsi="Times New Roman" w:cs="Times New Roman"/>
          <w:bCs/>
          <w:sz w:val="24"/>
          <w:szCs w:val="24"/>
        </w:rPr>
        <w:t xml:space="preserve"> high risk</w:t>
      </w:r>
      <w:r w:rsidR="00137BFD">
        <w:rPr>
          <w:rFonts w:ascii="Times New Roman" w:eastAsia="Times New Roman" w:hAnsi="Times New Roman" w:cs="Times New Roman"/>
          <w:bCs/>
          <w:sz w:val="24"/>
          <w:szCs w:val="24"/>
        </w:rPr>
        <w:t xml:space="preserve"> clients face to face</w:t>
      </w:r>
      <w:r w:rsidR="009D2A27">
        <w:rPr>
          <w:rFonts w:ascii="Times New Roman" w:eastAsia="Times New Roman" w:hAnsi="Times New Roman" w:cs="Times New Roman"/>
          <w:bCs/>
          <w:sz w:val="24"/>
          <w:szCs w:val="24"/>
        </w:rPr>
        <w:t xml:space="preserve">. The drug dorm </w:t>
      </w:r>
      <w:r w:rsidR="00810EE8" w:rsidRPr="002D4678">
        <w:rPr>
          <w:rFonts w:ascii="Times New Roman" w:eastAsia="Times New Roman" w:hAnsi="Times New Roman" w:cs="Times New Roman"/>
          <w:bCs/>
          <w:sz w:val="24"/>
          <w:szCs w:val="24"/>
        </w:rPr>
        <w:t>re</w:t>
      </w:r>
      <w:r w:rsidR="00810EE8">
        <w:rPr>
          <w:rFonts w:ascii="Times New Roman" w:eastAsia="Times New Roman" w:hAnsi="Times New Roman" w:cs="Times New Roman"/>
          <w:bCs/>
          <w:sz w:val="24"/>
          <w:szCs w:val="24"/>
        </w:rPr>
        <w:t>-</w:t>
      </w:r>
      <w:r w:rsidR="009D2A27">
        <w:rPr>
          <w:rFonts w:ascii="Times New Roman" w:eastAsia="Times New Roman" w:hAnsi="Times New Roman" w:cs="Times New Roman"/>
          <w:bCs/>
          <w:sz w:val="24"/>
          <w:szCs w:val="24"/>
        </w:rPr>
        <w:t xml:space="preserve">opened at the jail and the Community Services Board will be working there. The free Narcan distribution is being done on Tuesdays and Thursdays. </w:t>
      </w:r>
    </w:p>
    <w:p w14:paraId="44839F88" w14:textId="088BF748" w:rsidR="009D2A27" w:rsidRDefault="009D2A27" w:rsidP="00614120">
      <w:pPr>
        <w:spacing w:after="0" w:line="240" w:lineRule="auto"/>
        <w:rPr>
          <w:rFonts w:ascii="Times New Roman" w:eastAsia="Times New Roman" w:hAnsi="Times New Roman" w:cs="Times New Roman"/>
          <w:bCs/>
          <w:sz w:val="24"/>
          <w:szCs w:val="24"/>
        </w:rPr>
      </w:pPr>
    </w:p>
    <w:p w14:paraId="145C0ABB" w14:textId="4E176327" w:rsidR="00141D37" w:rsidRPr="002D4678" w:rsidRDefault="009D2A27" w:rsidP="00141D37">
      <w:pPr>
        <w:rPr>
          <w:rFonts w:ascii="Times New Roman" w:hAnsi="Times New Roman" w:cs="Times New Roman"/>
          <w:sz w:val="24"/>
          <w:szCs w:val="24"/>
        </w:rPr>
      </w:pPr>
      <w:r>
        <w:rPr>
          <w:rFonts w:ascii="Times New Roman" w:eastAsia="Times New Roman" w:hAnsi="Times New Roman" w:cs="Times New Roman"/>
          <w:bCs/>
          <w:sz w:val="24"/>
          <w:szCs w:val="24"/>
        </w:rPr>
        <w:lastRenderedPageBreak/>
        <w:t xml:space="preserve">Tracey Lenox- announced that the Public Defender’s Office is now handling General District Court and Juvenile and Domestic Relations Court cases. Circuit Court cases will be handled starting in January. The Public Defender’s Office </w:t>
      </w:r>
      <w:r w:rsidR="00B834B7">
        <w:rPr>
          <w:rFonts w:ascii="Times New Roman" w:eastAsia="Times New Roman" w:hAnsi="Times New Roman" w:cs="Times New Roman"/>
          <w:bCs/>
          <w:sz w:val="24"/>
          <w:szCs w:val="24"/>
        </w:rPr>
        <w:t>will be extending</w:t>
      </w:r>
      <w:r>
        <w:rPr>
          <w:rFonts w:ascii="Times New Roman" w:eastAsia="Times New Roman" w:hAnsi="Times New Roman" w:cs="Times New Roman"/>
          <w:bCs/>
          <w:sz w:val="24"/>
          <w:szCs w:val="24"/>
        </w:rPr>
        <w:t xml:space="preserve"> reentry beyond the Adult Detention Center as well as Restorative Justice Projects. The location of the Public Defenders Office </w:t>
      </w:r>
      <w:r w:rsidR="0039204D">
        <w:rPr>
          <w:rFonts w:ascii="Times New Roman" w:eastAsia="Times New Roman" w:hAnsi="Times New Roman" w:cs="Times New Roman"/>
          <w:bCs/>
          <w:sz w:val="24"/>
          <w:szCs w:val="24"/>
        </w:rPr>
        <w:t xml:space="preserve">will be at </w:t>
      </w:r>
      <w:r w:rsidR="00A91EE0">
        <w:rPr>
          <w:rFonts w:ascii="Times New Roman" w:eastAsia="Times New Roman" w:hAnsi="Times New Roman" w:cs="Times New Roman"/>
          <w:bCs/>
          <w:sz w:val="24"/>
          <w:szCs w:val="24"/>
        </w:rPr>
        <w:t xml:space="preserve">the </w:t>
      </w:r>
      <w:r w:rsidR="00A91EE0" w:rsidRPr="002D4678">
        <w:rPr>
          <w:rFonts w:ascii="Times New Roman" w:hAnsi="Times New Roman" w:cs="Times New Roman"/>
          <w:sz w:val="24"/>
          <w:szCs w:val="24"/>
        </w:rPr>
        <w:t>7900</w:t>
      </w:r>
      <w:r w:rsidR="00141D37" w:rsidRPr="002D4678">
        <w:rPr>
          <w:rFonts w:ascii="Times New Roman" w:hAnsi="Times New Roman" w:cs="Times New Roman"/>
          <w:sz w:val="24"/>
          <w:szCs w:val="24"/>
        </w:rPr>
        <w:t xml:space="preserve"> </w:t>
      </w:r>
      <w:proofErr w:type="spellStart"/>
      <w:r w:rsidR="00141D37" w:rsidRPr="002D4678">
        <w:rPr>
          <w:rFonts w:ascii="Times New Roman" w:hAnsi="Times New Roman" w:cs="Times New Roman"/>
          <w:sz w:val="24"/>
          <w:szCs w:val="24"/>
        </w:rPr>
        <w:t>Sudley</w:t>
      </w:r>
      <w:proofErr w:type="spellEnd"/>
      <w:r w:rsidR="00141D37" w:rsidRPr="002D4678">
        <w:rPr>
          <w:rFonts w:ascii="Times New Roman" w:hAnsi="Times New Roman" w:cs="Times New Roman"/>
          <w:sz w:val="24"/>
          <w:szCs w:val="24"/>
        </w:rPr>
        <w:t xml:space="preserve"> Road, Suite 700, Manassas, VA 20109</w:t>
      </w:r>
      <w:r w:rsidR="007F26AB" w:rsidRPr="002D4678">
        <w:rPr>
          <w:rFonts w:ascii="Times New Roman" w:hAnsi="Times New Roman" w:cs="Times New Roman"/>
          <w:sz w:val="24"/>
          <w:szCs w:val="24"/>
        </w:rPr>
        <w:t>.</w:t>
      </w:r>
    </w:p>
    <w:p w14:paraId="7AAC229E" w14:textId="38B90D85" w:rsidR="0039204D" w:rsidRDefault="0039204D" w:rsidP="00614120">
      <w:pPr>
        <w:spacing w:after="0" w:line="240" w:lineRule="auto"/>
        <w:rPr>
          <w:rFonts w:ascii="Times New Roman" w:eastAsia="Times New Roman" w:hAnsi="Times New Roman" w:cs="Times New Roman"/>
          <w:bCs/>
          <w:sz w:val="24"/>
          <w:szCs w:val="24"/>
        </w:rPr>
      </w:pPr>
    </w:p>
    <w:p w14:paraId="2E48868D" w14:textId="0FE11583" w:rsidR="0039204D" w:rsidRDefault="0039204D" w:rsidP="0061412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Antonio Bryer- stated that he is working for Prince William County Schools and have not currently noticed a</w:t>
      </w:r>
      <w:r w:rsidRPr="002D4678">
        <w:rPr>
          <w:rFonts w:ascii="Times New Roman" w:eastAsia="Times New Roman" w:hAnsi="Times New Roman" w:cs="Times New Roman"/>
          <w:bCs/>
          <w:sz w:val="24"/>
          <w:szCs w:val="24"/>
        </w:rPr>
        <w:t>n</w:t>
      </w:r>
      <w:r w:rsidR="00810EE8" w:rsidRPr="002D4678">
        <w:rPr>
          <w:rFonts w:ascii="Times New Roman" w:eastAsia="Times New Roman" w:hAnsi="Times New Roman" w:cs="Times New Roman"/>
          <w:bCs/>
          <w:sz w:val="24"/>
          <w:szCs w:val="24"/>
        </w:rPr>
        <w:t>y</w:t>
      </w:r>
      <w:r>
        <w:rPr>
          <w:rFonts w:ascii="Times New Roman" w:eastAsia="Times New Roman" w:hAnsi="Times New Roman" w:cs="Times New Roman"/>
          <w:bCs/>
          <w:sz w:val="24"/>
          <w:szCs w:val="24"/>
        </w:rPr>
        <w:t xml:space="preserve"> virtual incidents. </w:t>
      </w:r>
      <w:r w:rsidR="00B403D7">
        <w:rPr>
          <w:rFonts w:ascii="Times New Roman" w:eastAsia="Times New Roman" w:hAnsi="Times New Roman" w:cs="Times New Roman"/>
          <w:bCs/>
          <w:sz w:val="24"/>
          <w:szCs w:val="24"/>
        </w:rPr>
        <w:t>Middle</w:t>
      </w:r>
      <w:r>
        <w:rPr>
          <w:rFonts w:ascii="Times New Roman" w:eastAsia="Times New Roman" w:hAnsi="Times New Roman" w:cs="Times New Roman"/>
          <w:bCs/>
          <w:sz w:val="24"/>
          <w:szCs w:val="24"/>
        </w:rPr>
        <w:t xml:space="preserve"> and high school students may be returning in person at the end of January.</w:t>
      </w:r>
    </w:p>
    <w:p w14:paraId="235E80CB" w14:textId="77777777" w:rsidR="008154AB" w:rsidRDefault="008154AB" w:rsidP="00614120">
      <w:pPr>
        <w:spacing w:after="0" w:line="240" w:lineRule="auto"/>
        <w:rPr>
          <w:rFonts w:ascii="Times New Roman" w:eastAsia="Times New Roman" w:hAnsi="Times New Roman" w:cs="Times New Roman"/>
          <w:bCs/>
          <w:sz w:val="24"/>
          <w:szCs w:val="24"/>
        </w:rPr>
      </w:pPr>
    </w:p>
    <w:p w14:paraId="2FFDA5AB" w14:textId="4ABFF3B1" w:rsidR="00EB23B4" w:rsidRDefault="00EB23B4" w:rsidP="00614120">
      <w:pPr>
        <w:spacing w:after="0" w:line="240" w:lineRule="auto"/>
        <w:rPr>
          <w:rFonts w:ascii="Times New Roman" w:eastAsia="Times New Roman" w:hAnsi="Times New Roman" w:cs="Times New Roman"/>
          <w:bCs/>
          <w:sz w:val="24"/>
          <w:szCs w:val="24"/>
        </w:rPr>
      </w:pPr>
    </w:p>
    <w:p w14:paraId="0532BC74" w14:textId="3356C9DE" w:rsidR="00383CB6" w:rsidRDefault="00383CB6" w:rsidP="00383CB6">
      <w:pPr>
        <w:jc w:val="center"/>
        <w:rPr>
          <w:rFonts w:ascii="Times New Roman" w:hAnsi="Times New Roman" w:cs="Times New Roman"/>
          <w:b/>
          <w:bCs/>
          <w:sz w:val="24"/>
          <w:szCs w:val="24"/>
        </w:rPr>
      </w:pPr>
      <w:r w:rsidRPr="000B0148">
        <w:rPr>
          <w:rFonts w:ascii="Times New Roman" w:hAnsi="Times New Roman" w:cs="Times New Roman"/>
          <w:b/>
          <w:bCs/>
          <w:sz w:val="24"/>
          <w:szCs w:val="24"/>
        </w:rPr>
        <w:t xml:space="preserve">Next Meeting: Tuesday </w:t>
      </w:r>
      <w:r>
        <w:rPr>
          <w:rFonts w:ascii="Times New Roman" w:hAnsi="Times New Roman" w:cs="Times New Roman"/>
          <w:b/>
          <w:bCs/>
          <w:sz w:val="24"/>
          <w:szCs w:val="24"/>
        </w:rPr>
        <w:t>January 26</w:t>
      </w:r>
      <w:r w:rsidRPr="000B0148">
        <w:rPr>
          <w:rFonts w:ascii="Times New Roman" w:hAnsi="Times New Roman" w:cs="Times New Roman"/>
          <w:b/>
          <w:bCs/>
          <w:sz w:val="24"/>
          <w:szCs w:val="24"/>
        </w:rPr>
        <w:t>, 202</w:t>
      </w:r>
      <w:r w:rsidR="002D4D48">
        <w:rPr>
          <w:rFonts w:ascii="Times New Roman" w:hAnsi="Times New Roman" w:cs="Times New Roman"/>
          <w:b/>
          <w:bCs/>
          <w:sz w:val="24"/>
          <w:szCs w:val="24"/>
        </w:rPr>
        <w:t>1</w:t>
      </w:r>
    </w:p>
    <w:p w14:paraId="067451A9" w14:textId="77777777" w:rsidR="00383CB6" w:rsidRDefault="00383CB6" w:rsidP="00383CB6">
      <w:pPr>
        <w:jc w:val="center"/>
        <w:rPr>
          <w:rFonts w:ascii="Times New Roman" w:hAnsi="Times New Roman" w:cs="Times New Roman"/>
          <w:b/>
          <w:bCs/>
          <w:sz w:val="24"/>
          <w:szCs w:val="24"/>
        </w:rPr>
      </w:pPr>
      <w:r>
        <w:rPr>
          <w:rFonts w:ascii="Times New Roman" w:hAnsi="Times New Roman" w:cs="Times New Roman"/>
          <w:b/>
          <w:bCs/>
          <w:sz w:val="24"/>
          <w:szCs w:val="24"/>
        </w:rPr>
        <w:t>Location: ADC Boardroom</w:t>
      </w:r>
    </w:p>
    <w:p w14:paraId="376D779E" w14:textId="77777777" w:rsidR="00383CB6" w:rsidRDefault="00383CB6" w:rsidP="00383CB6">
      <w:pPr>
        <w:jc w:val="center"/>
        <w:rPr>
          <w:rFonts w:ascii="Times New Roman" w:hAnsi="Times New Roman" w:cs="Times New Roman"/>
          <w:b/>
          <w:bCs/>
          <w:sz w:val="24"/>
          <w:szCs w:val="24"/>
        </w:rPr>
      </w:pPr>
      <w:r>
        <w:rPr>
          <w:rFonts w:ascii="Times New Roman" w:hAnsi="Times New Roman" w:cs="Times New Roman"/>
          <w:b/>
          <w:bCs/>
          <w:sz w:val="24"/>
          <w:szCs w:val="24"/>
        </w:rPr>
        <w:t xml:space="preserve"> 3</w:t>
      </w:r>
      <w:r w:rsidRPr="009E7D8B">
        <w:rPr>
          <w:rFonts w:ascii="Times New Roman" w:hAnsi="Times New Roman" w:cs="Times New Roman"/>
          <w:b/>
          <w:bCs/>
          <w:sz w:val="24"/>
          <w:szCs w:val="24"/>
          <w:vertAlign w:val="superscript"/>
        </w:rPr>
        <w:t>rd</w:t>
      </w:r>
      <w:r>
        <w:rPr>
          <w:rFonts w:ascii="Times New Roman" w:hAnsi="Times New Roman" w:cs="Times New Roman"/>
          <w:b/>
          <w:bCs/>
          <w:sz w:val="24"/>
          <w:szCs w:val="24"/>
        </w:rPr>
        <w:t xml:space="preserve">, Floor </w:t>
      </w:r>
    </w:p>
    <w:p w14:paraId="7D92BD37" w14:textId="77777777" w:rsidR="00383CB6" w:rsidRDefault="00383CB6" w:rsidP="00383CB6">
      <w:pPr>
        <w:jc w:val="center"/>
        <w:rPr>
          <w:rFonts w:ascii="Times New Roman" w:hAnsi="Times New Roman" w:cs="Times New Roman"/>
          <w:b/>
          <w:bCs/>
          <w:sz w:val="24"/>
          <w:szCs w:val="24"/>
        </w:rPr>
      </w:pPr>
      <w:r>
        <w:rPr>
          <w:rFonts w:ascii="Times New Roman" w:hAnsi="Times New Roman" w:cs="Times New Roman"/>
          <w:b/>
          <w:bCs/>
          <w:sz w:val="24"/>
          <w:szCs w:val="24"/>
        </w:rPr>
        <w:t>9320 Lee Avenue</w:t>
      </w:r>
    </w:p>
    <w:p w14:paraId="0171D880" w14:textId="77777777" w:rsidR="00383CB6" w:rsidRPr="000B0148" w:rsidRDefault="00383CB6" w:rsidP="00383CB6">
      <w:pPr>
        <w:jc w:val="center"/>
        <w:rPr>
          <w:rFonts w:ascii="Times New Roman" w:hAnsi="Times New Roman" w:cs="Times New Roman"/>
          <w:b/>
          <w:bCs/>
          <w:sz w:val="24"/>
          <w:szCs w:val="24"/>
        </w:rPr>
      </w:pPr>
      <w:r>
        <w:rPr>
          <w:rFonts w:ascii="Times New Roman" w:hAnsi="Times New Roman" w:cs="Times New Roman"/>
          <w:b/>
          <w:bCs/>
          <w:sz w:val="24"/>
          <w:szCs w:val="24"/>
        </w:rPr>
        <w:t>Manassas, VA 20110</w:t>
      </w:r>
    </w:p>
    <w:p w14:paraId="078B612C" w14:textId="77777777" w:rsidR="00383CB6" w:rsidRPr="000B0148" w:rsidRDefault="00383CB6" w:rsidP="00383CB6">
      <w:pPr>
        <w:jc w:val="center"/>
        <w:rPr>
          <w:rFonts w:ascii="Times New Roman" w:hAnsi="Times New Roman" w:cs="Times New Roman"/>
          <w:b/>
          <w:bCs/>
          <w:sz w:val="24"/>
          <w:szCs w:val="24"/>
        </w:rPr>
      </w:pPr>
      <w:r w:rsidRPr="000B0148">
        <w:rPr>
          <w:rFonts w:ascii="Times New Roman" w:hAnsi="Times New Roman" w:cs="Times New Roman"/>
          <w:b/>
          <w:bCs/>
          <w:sz w:val="24"/>
          <w:szCs w:val="24"/>
        </w:rPr>
        <w:t>5:00 p.m.</w:t>
      </w:r>
    </w:p>
    <w:p w14:paraId="40F4AA36" w14:textId="77777777" w:rsidR="00383CB6" w:rsidRPr="003828B4" w:rsidRDefault="00383CB6" w:rsidP="00383CB6">
      <w:pPr>
        <w:spacing w:after="0" w:line="240" w:lineRule="auto"/>
        <w:jc w:val="center"/>
        <w:rPr>
          <w:rFonts w:ascii="Times New Roman" w:eastAsia="Times New Roman" w:hAnsi="Times New Roman" w:cs="Times New Roman"/>
          <w:bCs/>
          <w:sz w:val="24"/>
          <w:szCs w:val="24"/>
        </w:rPr>
      </w:pPr>
    </w:p>
    <w:sectPr w:rsidR="00383CB6" w:rsidRPr="003828B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F23561" w14:textId="77777777" w:rsidR="00105C84" w:rsidRDefault="00105C84" w:rsidP="00262DF8">
      <w:pPr>
        <w:spacing w:after="0" w:line="240" w:lineRule="auto"/>
      </w:pPr>
      <w:r>
        <w:separator/>
      </w:r>
    </w:p>
  </w:endnote>
  <w:endnote w:type="continuationSeparator" w:id="0">
    <w:p w14:paraId="4E07A735" w14:textId="77777777" w:rsidR="00105C84" w:rsidRDefault="00105C84" w:rsidP="00262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Pro-Bold">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3B6ED9" w14:textId="77777777" w:rsidR="00105C84" w:rsidRDefault="00105C84" w:rsidP="00262DF8">
      <w:pPr>
        <w:spacing w:after="0" w:line="240" w:lineRule="auto"/>
      </w:pPr>
      <w:r>
        <w:separator/>
      </w:r>
    </w:p>
  </w:footnote>
  <w:footnote w:type="continuationSeparator" w:id="0">
    <w:p w14:paraId="6D5AE64C" w14:textId="77777777" w:rsidR="00105C84" w:rsidRDefault="00105C84" w:rsidP="00262DF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CE4"/>
    <w:rsid w:val="0000349A"/>
    <w:rsid w:val="00090BDD"/>
    <w:rsid w:val="000B33B0"/>
    <w:rsid w:val="000F0049"/>
    <w:rsid w:val="00105C84"/>
    <w:rsid w:val="00137BFD"/>
    <w:rsid w:val="00141D37"/>
    <w:rsid w:val="00141DC7"/>
    <w:rsid w:val="00166DC1"/>
    <w:rsid w:val="001A17DE"/>
    <w:rsid w:val="001E64F6"/>
    <w:rsid w:val="00207365"/>
    <w:rsid w:val="00222895"/>
    <w:rsid w:val="00255C06"/>
    <w:rsid w:val="00262DF8"/>
    <w:rsid w:val="00274A5D"/>
    <w:rsid w:val="002D4678"/>
    <w:rsid w:val="002D4ACC"/>
    <w:rsid w:val="002D4D48"/>
    <w:rsid w:val="002F6348"/>
    <w:rsid w:val="0030158B"/>
    <w:rsid w:val="00315455"/>
    <w:rsid w:val="00364DE1"/>
    <w:rsid w:val="003828B4"/>
    <w:rsid w:val="00383CB6"/>
    <w:rsid w:val="0039204D"/>
    <w:rsid w:val="003A6B3A"/>
    <w:rsid w:val="003C0DAC"/>
    <w:rsid w:val="003D1718"/>
    <w:rsid w:val="003D5577"/>
    <w:rsid w:val="00400534"/>
    <w:rsid w:val="004164D8"/>
    <w:rsid w:val="00471E84"/>
    <w:rsid w:val="00492F2A"/>
    <w:rsid w:val="00496742"/>
    <w:rsid w:val="004E7556"/>
    <w:rsid w:val="004F1B76"/>
    <w:rsid w:val="004F3311"/>
    <w:rsid w:val="00515D21"/>
    <w:rsid w:val="00536B22"/>
    <w:rsid w:val="00546816"/>
    <w:rsid w:val="0059533A"/>
    <w:rsid w:val="005A5EE6"/>
    <w:rsid w:val="005B5D85"/>
    <w:rsid w:val="005D60F0"/>
    <w:rsid w:val="00614120"/>
    <w:rsid w:val="00645CEE"/>
    <w:rsid w:val="00681CAF"/>
    <w:rsid w:val="006A6A99"/>
    <w:rsid w:val="006B3583"/>
    <w:rsid w:val="006B3943"/>
    <w:rsid w:val="006C2C31"/>
    <w:rsid w:val="006C7A2D"/>
    <w:rsid w:val="006D5AAF"/>
    <w:rsid w:val="006F33A8"/>
    <w:rsid w:val="006F76E1"/>
    <w:rsid w:val="0070226B"/>
    <w:rsid w:val="0072565F"/>
    <w:rsid w:val="007571E5"/>
    <w:rsid w:val="0077328E"/>
    <w:rsid w:val="007A55C5"/>
    <w:rsid w:val="007C5EEE"/>
    <w:rsid w:val="007D77BA"/>
    <w:rsid w:val="007E0CE5"/>
    <w:rsid w:val="007F26AB"/>
    <w:rsid w:val="00805DF5"/>
    <w:rsid w:val="008103A0"/>
    <w:rsid w:val="00810EE8"/>
    <w:rsid w:val="008154AB"/>
    <w:rsid w:val="00880B6D"/>
    <w:rsid w:val="008A275F"/>
    <w:rsid w:val="008C046F"/>
    <w:rsid w:val="008C1A11"/>
    <w:rsid w:val="008C7B06"/>
    <w:rsid w:val="008D35E5"/>
    <w:rsid w:val="008E0FD8"/>
    <w:rsid w:val="008E2559"/>
    <w:rsid w:val="00905963"/>
    <w:rsid w:val="00965503"/>
    <w:rsid w:val="00980CF3"/>
    <w:rsid w:val="00985166"/>
    <w:rsid w:val="00985DF2"/>
    <w:rsid w:val="00986F69"/>
    <w:rsid w:val="009D137E"/>
    <w:rsid w:val="009D2A27"/>
    <w:rsid w:val="009E5300"/>
    <w:rsid w:val="009F0D89"/>
    <w:rsid w:val="00A03100"/>
    <w:rsid w:val="00A321B8"/>
    <w:rsid w:val="00A40EAE"/>
    <w:rsid w:val="00A626A6"/>
    <w:rsid w:val="00A86B85"/>
    <w:rsid w:val="00A9034B"/>
    <w:rsid w:val="00A91004"/>
    <w:rsid w:val="00A91EE0"/>
    <w:rsid w:val="00A948A6"/>
    <w:rsid w:val="00AC6EBB"/>
    <w:rsid w:val="00AD30F4"/>
    <w:rsid w:val="00AD43F4"/>
    <w:rsid w:val="00AE4EBE"/>
    <w:rsid w:val="00B0156E"/>
    <w:rsid w:val="00B311CD"/>
    <w:rsid w:val="00B403D7"/>
    <w:rsid w:val="00B41254"/>
    <w:rsid w:val="00B41473"/>
    <w:rsid w:val="00B60122"/>
    <w:rsid w:val="00B65F12"/>
    <w:rsid w:val="00B67C08"/>
    <w:rsid w:val="00B834B7"/>
    <w:rsid w:val="00B97358"/>
    <w:rsid w:val="00BB6ED1"/>
    <w:rsid w:val="00BD7857"/>
    <w:rsid w:val="00C06977"/>
    <w:rsid w:val="00C521CC"/>
    <w:rsid w:val="00C5588F"/>
    <w:rsid w:val="00C83BE9"/>
    <w:rsid w:val="00C934B0"/>
    <w:rsid w:val="00CE5F23"/>
    <w:rsid w:val="00D019A9"/>
    <w:rsid w:val="00D32300"/>
    <w:rsid w:val="00D713A8"/>
    <w:rsid w:val="00D82889"/>
    <w:rsid w:val="00DC6CE4"/>
    <w:rsid w:val="00DF3731"/>
    <w:rsid w:val="00E0157C"/>
    <w:rsid w:val="00E52127"/>
    <w:rsid w:val="00E52229"/>
    <w:rsid w:val="00E734C5"/>
    <w:rsid w:val="00E82F0D"/>
    <w:rsid w:val="00EB1E6D"/>
    <w:rsid w:val="00EB23B4"/>
    <w:rsid w:val="00EE2E99"/>
    <w:rsid w:val="00F02808"/>
    <w:rsid w:val="00F26A98"/>
    <w:rsid w:val="00F341DB"/>
    <w:rsid w:val="00F35594"/>
    <w:rsid w:val="00F40C01"/>
    <w:rsid w:val="00F4493A"/>
    <w:rsid w:val="00F467CD"/>
    <w:rsid w:val="00F917F0"/>
    <w:rsid w:val="00FA56DD"/>
    <w:rsid w:val="00FB46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B26E8"/>
  <w15:chartTrackingRefBased/>
  <w15:docId w15:val="{0388A8DD-2DA4-45E6-B367-D94153205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6CE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2D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2DF8"/>
  </w:style>
  <w:style w:type="paragraph" w:styleId="Footer">
    <w:name w:val="footer"/>
    <w:basedOn w:val="Normal"/>
    <w:link w:val="FooterChar"/>
    <w:uiPriority w:val="99"/>
    <w:unhideWhenUsed/>
    <w:rsid w:val="00262D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2DF8"/>
  </w:style>
  <w:style w:type="paragraph" w:styleId="BalloonText">
    <w:name w:val="Balloon Text"/>
    <w:basedOn w:val="Normal"/>
    <w:link w:val="BalloonTextChar"/>
    <w:uiPriority w:val="99"/>
    <w:semiHidden/>
    <w:unhideWhenUsed/>
    <w:rsid w:val="00E82F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2F0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305340">
      <w:bodyDiv w:val="1"/>
      <w:marLeft w:val="0"/>
      <w:marRight w:val="0"/>
      <w:marTop w:val="0"/>
      <w:marBottom w:val="0"/>
      <w:divBdr>
        <w:top w:val="none" w:sz="0" w:space="0" w:color="auto"/>
        <w:left w:val="none" w:sz="0" w:space="0" w:color="auto"/>
        <w:bottom w:val="none" w:sz="0" w:space="0" w:color="auto"/>
        <w:right w:val="none" w:sz="0" w:space="0" w:color="auto"/>
      </w:divBdr>
      <w:divsChild>
        <w:div w:id="154153954">
          <w:marLeft w:val="0"/>
          <w:marRight w:val="0"/>
          <w:marTop w:val="0"/>
          <w:marBottom w:val="0"/>
          <w:divBdr>
            <w:top w:val="none" w:sz="0" w:space="0" w:color="auto"/>
            <w:left w:val="none" w:sz="0" w:space="0" w:color="auto"/>
            <w:bottom w:val="none" w:sz="0" w:space="0" w:color="auto"/>
            <w:right w:val="none" w:sz="0" w:space="0" w:color="auto"/>
          </w:divBdr>
          <w:divsChild>
            <w:div w:id="854730505">
              <w:marLeft w:val="0"/>
              <w:marRight w:val="0"/>
              <w:marTop w:val="0"/>
              <w:marBottom w:val="0"/>
              <w:divBdr>
                <w:top w:val="none" w:sz="0" w:space="0" w:color="auto"/>
                <w:left w:val="none" w:sz="0" w:space="0" w:color="auto"/>
                <w:bottom w:val="none" w:sz="0" w:space="0" w:color="auto"/>
                <w:right w:val="none" w:sz="0" w:space="0" w:color="auto"/>
              </w:divBdr>
              <w:divsChild>
                <w:div w:id="397018697">
                  <w:marLeft w:val="0"/>
                  <w:marRight w:val="0"/>
                  <w:marTop w:val="0"/>
                  <w:marBottom w:val="0"/>
                  <w:divBdr>
                    <w:top w:val="none" w:sz="0" w:space="0" w:color="auto"/>
                    <w:left w:val="none" w:sz="0" w:space="0" w:color="auto"/>
                    <w:bottom w:val="none" w:sz="0" w:space="0" w:color="auto"/>
                    <w:right w:val="none" w:sz="0" w:space="0" w:color="auto"/>
                  </w:divBdr>
                  <w:divsChild>
                    <w:div w:id="585501597">
                      <w:marLeft w:val="0"/>
                      <w:marRight w:val="0"/>
                      <w:marTop w:val="0"/>
                      <w:marBottom w:val="0"/>
                      <w:divBdr>
                        <w:top w:val="none" w:sz="0" w:space="0" w:color="auto"/>
                        <w:left w:val="none" w:sz="0" w:space="0" w:color="auto"/>
                        <w:bottom w:val="none" w:sz="0" w:space="0" w:color="auto"/>
                        <w:right w:val="none" w:sz="0" w:space="0" w:color="auto"/>
                      </w:divBdr>
                      <w:divsChild>
                        <w:div w:id="1720129713">
                          <w:marLeft w:val="0"/>
                          <w:marRight w:val="0"/>
                          <w:marTop w:val="0"/>
                          <w:marBottom w:val="0"/>
                          <w:divBdr>
                            <w:top w:val="none" w:sz="0" w:space="0" w:color="auto"/>
                            <w:left w:val="none" w:sz="0" w:space="0" w:color="auto"/>
                            <w:bottom w:val="none" w:sz="0" w:space="0" w:color="auto"/>
                            <w:right w:val="none" w:sz="0" w:space="0" w:color="auto"/>
                          </w:divBdr>
                        </w:div>
                        <w:div w:id="99302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749054">
      <w:bodyDiv w:val="1"/>
      <w:marLeft w:val="0"/>
      <w:marRight w:val="0"/>
      <w:marTop w:val="0"/>
      <w:marBottom w:val="0"/>
      <w:divBdr>
        <w:top w:val="none" w:sz="0" w:space="0" w:color="auto"/>
        <w:left w:val="none" w:sz="0" w:space="0" w:color="auto"/>
        <w:bottom w:val="none" w:sz="0" w:space="0" w:color="auto"/>
        <w:right w:val="none" w:sz="0" w:space="0" w:color="auto"/>
      </w:divBdr>
    </w:div>
    <w:div w:id="1882981188">
      <w:bodyDiv w:val="1"/>
      <w:marLeft w:val="0"/>
      <w:marRight w:val="0"/>
      <w:marTop w:val="0"/>
      <w:marBottom w:val="0"/>
      <w:divBdr>
        <w:top w:val="none" w:sz="0" w:space="0" w:color="auto"/>
        <w:left w:val="none" w:sz="0" w:space="0" w:color="auto"/>
        <w:bottom w:val="none" w:sz="0" w:space="0" w:color="auto"/>
        <w:right w:val="none" w:sz="0" w:space="0" w:color="auto"/>
      </w:divBdr>
      <w:divsChild>
        <w:div w:id="1682857279">
          <w:marLeft w:val="0"/>
          <w:marRight w:val="0"/>
          <w:marTop w:val="0"/>
          <w:marBottom w:val="0"/>
          <w:divBdr>
            <w:top w:val="none" w:sz="0" w:space="0" w:color="auto"/>
            <w:left w:val="none" w:sz="0" w:space="0" w:color="auto"/>
            <w:bottom w:val="none" w:sz="0" w:space="0" w:color="auto"/>
            <w:right w:val="none" w:sz="0" w:space="0" w:color="auto"/>
          </w:divBdr>
          <w:divsChild>
            <w:div w:id="1449466471">
              <w:marLeft w:val="0"/>
              <w:marRight w:val="0"/>
              <w:marTop w:val="0"/>
              <w:marBottom w:val="0"/>
              <w:divBdr>
                <w:top w:val="none" w:sz="0" w:space="0" w:color="auto"/>
                <w:left w:val="none" w:sz="0" w:space="0" w:color="auto"/>
                <w:bottom w:val="none" w:sz="0" w:space="0" w:color="auto"/>
                <w:right w:val="none" w:sz="0" w:space="0" w:color="auto"/>
              </w:divBdr>
              <w:divsChild>
                <w:div w:id="388378900">
                  <w:marLeft w:val="0"/>
                  <w:marRight w:val="0"/>
                  <w:marTop w:val="0"/>
                  <w:marBottom w:val="0"/>
                  <w:divBdr>
                    <w:top w:val="none" w:sz="0" w:space="0" w:color="auto"/>
                    <w:left w:val="none" w:sz="0" w:space="0" w:color="auto"/>
                    <w:bottom w:val="none" w:sz="0" w:space="0" w:color="auto"/>
                    <w:right w:val="none" w:sz="0" w:space="0" w:color="auto"/>
                  </w:divBdr>
                  <w:divsChild>
                    <w:div w:id="1232500011">
                      <w:marLeft w:val="0"/>
                      <w:marRight w:val="0"/>
                      <w:marTop w:val="0"/>
                      <w:marBottom w:val="0"/>
                      <w:divBdr>
                        <w:top w:val="none" w:sz="0" w:space="0" w:color="auto"/>
                        <w:left w:val="none" w:sz="0" w:space="0" w:color="auto"/>
                        <w:bottom w:val="none" w:sz="0" w:space="0" w:color="auto"/>
                        <w:right w:val="none" w:sz="0" w:space="0" w:color="auto"/>
                      </w:divBdr>
                      <w:divsChild>
                        <w:div w:id="330105828">
                          <w:marLeft w:val="0"/>
                          <w:marRight w:val="0"/>
                          <w:marTop w:val="0"/>
                          <w:marBottom w:val="0"/>
                          <w:divBdr>
                            <w:top w:val="none" w:sz="0" w:space="0" w:color="auto"/>
                            <w:left w:val="none" w:sz="0" w:space="0" w:color="auto"/>
                            <w:bottom w:val="none" w:sz="0" w:space="0" w:color="auto"/>
                            <w:right w:val="none" w:sz="0" w:space="0" w:color="auto"/>
                          </w:divBdr>
                        </w:div>
                        <w:div w:id="144049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customXml" Target="../customXml/item2.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customXml" Target="../customXml/item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endnotes" Target="endnotes.xml"/><Relationship Id="rId15" Type="http://schemas.openxmlformats.org/officeDocument/2006/relationships/image" Target="media/image10.sv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A368B8C00296440B59F00741EFD356D" ma:contentTypeVersion="4" ma:contentTypeDescription="Create a new document." ma:contentTypeScope="" ma:versionID="e1bfe72e9b93b3b6f3794258c8d36cf9">
  <xsd:schema xmlns:xsd="http://www.w3.org/2001/XMLSchema" xmlns:xs="http://www.w3.org/2001/XMLSchema" xmlns:p="http://schemas.microsoft.com/office/2006/metadata/properties" xmlns:ns2="1d2f9bdd-7386-419e-b5cf-9683fef7f49f" xmlns:ns3="cc16efae-ac00-4488-869a-3a87f62e6e16" targetNamespace="http://schemas.microsoft.com/office/2006/metadata/properties" ma:root="true" ma:fieldsID="71c1a0e18bd3dc8a1dfe6af3d537f81c" ns2:_="" ns3:_="">
    <xsd:import namespace="1d2f9bdd-7386-419e-b5cf-9683fef7f49f"/>
    <xsd:import namespace="cc16efae-ac00-4488-869a-3a87f62e6e1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2f9bdd-7386-419e-b5cf-9683fef7f49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c16efae-ac00-4488-869a-3a87f62e6e1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1d2f9bdd-7386-419e-b5cf-9683fef7f49f">
      <UserInfo>
        <DisplayName>Austin, Steven R.</DisplayName>
        <AccountId>13</AccountId>
        <AccountType/>
      </UserInfo>
      <UserInfo>
        <DisplayName>Thomas, Tomaudrie</DisplayName>
        <AccountId>14</AccountId>
        <AccountType/>
      </UserInfo>
      <UserInfo>
        <DisplayName>Bass, Amy J.</DisplayName>
        <AccountId>15</AccountId>
        <AccountType/>
      </UserInfo>
      <UserInfo>
        <DisplayName>Wright, Cassandra</DisplayName>
        <AccountId>6</AccountId>
        <AccountType/>
      </UserInfo>
    </SharedWithUsers>
  </documentManagement>
</p:properties>
</file>

<file path=customXml/itemProps1.xml><?xml version="1.0" encoding="utf-8"?>
<ds:datastoreItem xmlns:ds="http://schemas.openxmlformats.org/officeDocument/2006/customXml" ds:itemID="{65E0E93A-86A7-4994-BE37-C06A49092F9C}"/>
</file>

<file path=customXml/itemProps2.xml><?xml version="1.0" encoding="utf-8"?>
<ds:datastoreItem xmlns:ds="http://schemas.openxmlformats.org/officeDocument/2006/customXml" ds:itemID="{AF9EE26E-DE5D-4D1C-B374-E09B57EB038B}"/>
</file>

<file path=customXml/itemProps3.xml><?xml version="1.0" encoding="utf-8"?>
<ds:datastoreItem xmlns:ds="http://schemas.openxmlformats.org/officeDocument/2006/customXml" ds:itemID="{2E83BEB6-434E-4BE2-99A7-916366AE80D2}"/>
</file>

<file path=docProps/app.xml><?xml version="1.0" encoding="utf-8"?>
<Properties xmlns="http://schemas.openxmlformats.org/officeDocument/2006/extended-properties" xmlns:vt="http://schemas.openxmlformats.org/officeDocument/2006/docPropsVTypes">
  <Template>Normal</Template>
  <TotalTime>1</TotalTime>
  <Pages>11</Pages>
  <Words>2862</Words>
  <Characters>16319</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Morton, LaToya D.</dc:creator>
  <cp:keywords/>
  <dc:description/>
  <cp:lastModifiedBy>Morton, LaToya D.</cp:lastModifiedBy>
  <cp:revision>2</cp:revision>
  <dcterms:created xsi:type="dcterms:W3CDTF">2021-01-20T20:24:00Z</dcterms:created>
  <dcterms:modified xsi:type="dcterms:W3CDTF">2021-01-20T20:24:00Z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0x0101007A368B8C00296440B59F00741EFD356D</vt:lpwstr>
  </property>
</Properties>
</file>