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5CFF" w14:textId="77777777" w:rsidR="00D16E1C" w:rsidRDefault="004053B8">
      <w:pPr>
        <w:spacing w:after="0"/>
        <w:ind w:left="257" w:right="1" w:hanging="10"/>
        <w:jc w:val="center"/>
      </w:pPr>
      <w:r>
        <w:rPr>
          <w:rFonts w:ascii="Open Sans" w:eastAsia="Open Sans" w:hAnsi="Open Sans" w:cs="Open Sans"/>
          <w:b/>
          <w:i/>
          <w:sz w:val="28"/>
        </w:rPr>
        <w:t xml:space="preserve">Prince William County  </w:t>
      </w:r>
    </w:p>
    <w:p w14:paraId="0837500C" w14:textId="77777777" w:rsidR="00D16E1C" w:rsidRDefault="004053B8">
      <w:pPr>
        <w:spacing w:after="0"/>
        <w:ind w:left="2247"/>
      </w:pPr>
      <w:r>
        <w:rPr>
          <w:rFonts w:ascii="Open Sans" w:eastAsia="Open Sans" w:hAnsi="Open Sans" w:cs="Open Sans"/>
          <w:b/>
          <w:i/>
          <w:sz w:val="28"/>
        </w:rPr>
        <w:t xml:space="preserve">Racial and Social Justice Commission </w:t>
      </w:r>
    </w:p>
    <w:p w14:paraId="4D0692AF" w14:textId="77777777" w:rsidR="00D16E1C" w:rsidRDefault="004053B8">
      <w:pPr>
        <w:spacing w:after="0"/>
        <w:ind w:left="257" w:hanging="10"/>
        <w:jc w:val="center"/>
      </w:pPr>
      <w:r>
        <w:rPr>
          <w:rFonts w:ascii="Open Sans" w:eastAsia="Open Sans" w:hAnsi="Open Sans" w:cs="Open Sans"/>
          <w:b/>
          <w:i/>
          <w:sz w:val="28"/>
        </w:rPr>
        <w:t xml:space="preserve">2025 Meeting Dates </w:t>
      </w:r>
    </w:p>
    <w:p w14:paraId="10361181" w14:textId="77777777" w:rsidR="00D16E1C" w:rsidRDefault="004053B8">
      <w:pPr>
        <w:spacing w:after="0"/>
        <w:ind w:left="321"/>
        <w:jc w:val="center"/>
      </w:pPr>
      <w:r>
        <w:rPr>
          <w:rFonts w:ascii="Open Sans" w:eastAsia="Open Sans" w:hAnsi="Open Sans" w:cs="Open Sans"/>
          <w:b/>
          <w:i/>
          <w:sz w:val="28"/>
        </w:rPr>
        <w:t xml:space="preserve"> </w:t>
      </w:r>
    </w:p>
    <w:p w14:paraId="054A31BF" w14:textId="77777777" w:rsidR="00D16E1C" w:rsidRDefault="004053B8">
      <w:pPr>
        <w:spacing w:after="0"/>
        <w:ind w:right="9054"/>
      </w:pP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  <w:i/>
          <w:sz w:val="18"/>
        </w:rPr>
        <w:t xml:space="preserve"> </w:t>
      </w:r>
    </w:p>
    <w:tbl>
      <w:tblPr>
        <w:tblStyle w:val="TableGrid"/>
        <w:tblW w:w="5402" w:type="dxa"/>
        <w:tblInd w:w="1979" w:type="dxa"/>
        <w:tblCellMar>
          <w:top w:w="6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02"/>
      </w:tblGrid>
      <w:tr w:rsidR="00D16E1C" w14:paraId="0730AF0B" w14:textId="77777777">
        <w:trPr>
          <w:trHeight w:val="1112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12" w:space="0" w:color="0070C0"/>
              <w:right w:val="single" w:sz="4" w:space="0" w:color="000000"/>
            </w:tcBorders>
          </w:tcPr>
          <w:p w14:paraId="0A63227D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b/>
                <w:sz w:val="20"/>
                <w:u w:val="single" w:color="000000"/>
              </w:rPr>
              <w:t>March</w:t>
            </w:r>
            <w:r>
              <w:rPr>
                <w:rFonts w:ascii="Open Sans" w:eastAsia="Open Sans" w:hAnsi="Open Sans" w:cs="Open Sans"/>
                <w:b/>
                <w:sz w:val="20"/>
              </w:rPr>
              <w:t xml:space="preserve"> </w:t>
            </w:r>
          </w:p>
          <w:p w14:paraId="182ECE6F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sz w:val="20"/>
              </w:rPr>
              <w:t xml:space="preserve">   </w:t>
            </w:r>
          </w:p>
          <w:p w14:paraId="56B23491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strike/>
                <w:color w:val="FF0000"/>
                <w:sz w:val="20"/>
              </w:rPr>
              <w:t>20 - RSJC Quarterly Meeting</w:t>
            </w:r>
            <w:r>
              <w:rPr>
                <w:rFonts w:ascii="Open Sans" w:eastAsia="Open Sans" w:hAnsi="Open Sans" w:cs="Open Sans"/>
                <w:color w:val="FF0000"/>
                <w:sz w:val="20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color w:val="FF0000"/>
                <w:sz w:val="20"/>
              </w:rPr>
              <w:t xml:space="preserve">- CANCELED </w:t>
            </w:r>
          </w:p>
          <w:p w14:paraId="0D977A04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sz w:val="20"/>
              </w:rPr>
              <w:t xml:space="preserve"> </w:t>
            </w:r>
          </w:p>
        </w:tc>
      </w:tr>
      <w:tr w:rsidR="00D16E1C" w14:paraId="78C74EB1" w14:textId="77777777">
        <w:trPr>
          <w:trHeight w:val="1385"/>
        </w:trPr>
        <w:tc>
          <w:tcPr>
            <w:tcW w:w="5402" w:type="dxa"/>
            <w:tcBorders>
              <w:top w:val="single" w:sz="12" w:space="0" w:color="0070C0"/>
              <w:left w:val="single" w:sz="4" w:space="0" w:color="000000"/>
              <w:bottom w:val="single" w:sz="12" w:space="0" w:color="0070C0"/>
              <w:right w:val="single" w:sz="4" w:space="0" w:color="000000"/>
            </w:tcBorders>
            <w:shd w:val="clear" w:color="auto" w:fill="D9E2F3"/>
          </w:tcPr>
          <w:p w14:paraId="71B7E653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b/>
                <w:sz w:val="20"/>
                <w:u w:val="single" w:color="000000"/>
              </w:rPr>
              <w:t>June</w:t>
            </w:r>
            <w:r>
              <w:rPr>
                <w:rFonts w:ascii="Open Sans" w:eastAsia="Open Sans" w:hAnsi="Open Sans" w:cs="Open Sans"/>
                <w:b/>
                <w:sz w:val="20"/>
              </w:rPr>
              <w:t xml:space="preserve"> </w:t>
            </w:r>
          </w:p>
          <w:p w14:paraId="370BFA3C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sz w:val="20"/>
              </w:rPr>
              <w:t xml:space="preserve"> </w:t>
            </w:r>
          </w:p>
          <w:p w14:paraId="618BA1D7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strike/>
                <w:color w:val="EE0000"/>
                <w:sz w:val="20"/>
              </w:rPr>
              <w:t>26 - RSJC Quarterly Meeting</w:t>
            </w:r>
            <w:r>
              <w:rPr>
                <w:rFonts w:ascii="Open Sans" w:eastAsia="Open Sans" w:hAnsi="Open Sans" w:cs="Open Sans"/>
                <w:color w:val="EE0000"/>
                <w:sz w:val="20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color w:val="EE0000"/>
                <w:sz w:val="20"/>
              </w:rPr>
              <w:t>- CANCELED</w:t>
            </w:r>
            <w:r>
              <w:rPr>
                <w:rFonts w:ascii="Open Sans" w:eastAsia="Open Sans" w:hAnsi="Open Sans" w:cs="Open Sans"/>
                <w:color w:val="EE0000"/>
                <w:sz w:val="20"/>
              </w:rPr>
              <w:t xml:space="preserve"> </w:t>
            </w:r>
          </w:p>
          <w:p w14:paraId="44CCB156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color w:val="EE0000"/>
                <w:sz w:val="20"/>
              </w:rPr>
              <w:t xml:space="preserve"> </w:t>
            </w:r>
          </w:p>
          <w:p w14:paraId="7BBC1039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sz w:val="20"/>
              </w:rPr>
              <w:t xml:space="preserve"> </w:t>
            </w:r>
          </w:p>
        </w:tc>
      </w:tr>
      <w:tr w:rsidR="00D16E1C" w14:paraId="723C082A" w14:textId="77777777">
        <w:trPr>
          <w:trHeight w:val="1128"/>
        </w:trPr>
        <w:tc>
          <w:tcPr>
            <w:tcW w:w="5402" w:type="dxa"/>
            <w:tcBorders>
              <w:top w:val="single" w:sz="12" w:space="0" w:color="0070C0"/>
              <w:left w:val="single" w:sz="4" w:space="0" w:color="000000"/>
              <w:bottom w:val="single" w:sz="12" w:space="0" w:color="0070C0"/>
              <w:right w:val="single" w:sz="4" w:space="0" w:color="000000"/>
            </w:tcBorders>
          </w:tcPr>
          <w:p w14:paraId="1122E366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b/>
                <w:sz w:val="20"/>
                <w:u w:val="single" w:color="000000"/>
              </w:rPr>
              <w:t>September</w:t>
            </w:r>
            <w:r>
              <w:rPr>
                <w:rFonts w:ascii="Open Sans" w:eastAsia="Open Sans" w:hAnsi="Open Sans" w:cs="Open Sans"/>
                <w:b/>
                <w:sz w:val="20"/>
              </w:rPr>
              <w:t xml:space="preserve"> </w:t>
            </w:r>
          </w:p>
          <w:p w14:paraId="027A86B7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sz w:val="20"/>
              </w:rPr>
              <w:t xml:space="preserve"> </w:t>
            </w:r>
          </w:p>
          <w:p w14:paraId="50268EAB" w14:textId="63A6850F" w:rsidR="00D16E1C" w:rsidRPr="004053B8" w:rsidRDefault="004053B8">
            <w:pPr>
              <w:spacing w:after="0"/>
              <w:rPr>
                <w:strike/>
              </w:rPr>
            </w:pPr>
            <w:r w:rsidRPr="004053B8">
              <w:rPr>
                <w:rFonts w:ascii="Open Sans" w:eastAsia="Open Sans" w:hAnsi="Open Sans" w:cs="Open Sans"/>
                <w:strike/>
                <w:color w:val="EE0000"/>
                <w:sz w:val="20"/>
              </w:rPr>
              <w:t>18 -</w:t>
            </w:r>
            <w:r w:rsidRPr="004053B8">
              <w:rPr>
                <w:rFonts w:ascii="Open Sans" w:eastAsia="Open Sans" w:hAnsi="Open Sans" w:cs="Open Sans"/>
                <w:strike/>
                <w:color w:val="EE0000"/>
                <w:sz w:val="20"/>
              </w:rPr>
              <w:t xml:space="preserve"> RSJC Quarterly Meeting </w:t>
            </w:r>
            <w:r w:rsidRPr="004053B8">
              <w:rPr>
                <w:rFonts w:ascii="Open Sans" w:eastAsia="Open Sans" w:hAnsi="Open Sans" w:cs="Open Sans"/>
                <w:b/>
                <w:color w:val="EE0000"/>
                <w:sz w:val="20"/>
              </w:rPr>
              <w:t>- CANCELED</w:t>
            </w:r>
            <w:r w:rsidRPr="004053B8">
              <w:rPr>
                <w:rFonts w:ascii="Open Sans" w:eastAsia="Open Sans" w:hAnsi="Open Sans" w:cs="Open Sans"/>
                <w:color w:val="EE0000"/>
                <w:sz w:val="20"/>
              </w:rPr>
              <w:t xml:space="preserve"> </w:t>
            </w:r>
            <w:r w:rsidRPr="004053B8">
              <w:rPr>
                <w:rFonts w:ascii="Open Sans" w:eastAsia="Open Sans" w:hAnsi="Open Sans" w:cs="Open Sans"/>
                <w:b/>
                <w:color w:val="EE0000"/>
                <w:sz w:val="20"/>
              </w:rPr>
              <w:t xml:space="preserve"> </w:t>
            </w:r>
          </w:p>
        </w:tc>
      </w:tr>
      <w:tr w:rsidR="00D16E1C" w14:paraId="26F0D5E2" w14:textId="77777777">
        <w:trPr>
          <w:trHeight w:val="1104"/>
        </w:trPr>
        <w:tc>
          <w:tcPr>
            <w:tcW w:w="5402" w:type="dxa"/>
            <w:tcBorders>
              <w:top w:val="single" w:sz="12" w:space="0" w:color="007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4122F7E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b/>
                <w:sz w:val="20"/>
                <w:u w:val="single" w:color="000000"/>
              </w:rPr>
              <w:t>December</w:t>
            </w:r>
            <w:r>
              <w:rPr>
                <w:rFonts w:ascii="Open Sans" w:eastAsia="Open Sans" w:hAnsi="Open Sans" w:cs="Open Sans"/>
                <w:b/>
                <w:sz w:val="20"/>
              </w:rPr>
              <w:t xml:space="preserve"> </w:t>
            </w:r>
          </w:p>
          <w:p w14:paraId="48B4AE8B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sz w:val="20"/>
              </w:rPr>
              <w:t xml:space="preserve">  </w:t>
            </w:r>
          </w:p>
          <w:p w14:paraId="5698E60F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sz w:val="20"/>
              </w:rPr>
              <w:t xml:space="preserve">18 - RSJC Quarterly Meeting </w:t>
            </w:r>
          </w:p>
          <w:p w14:paraId="42BEA5F1" w14:textId="77777777" w:rsidR="00D16E1C" w:rsidRDefault="004053B8">
            <w:pPr>
              <w:spacing w:after="0"/>
            </w:pPr>
            <w:r>
              <w:rPr>
                <w:rFonts w:ascii="Open Sans" w:eastAsia="Open Sans" w:hAnsi="Open Sans" w:cs="Open Sans"/>
                <w:sz w:val="20"/>
              </w:rPr>
              <w:t xml:space="preserve"> </w:t>
            </w:r>
          </w:p>
        </w:tc>
      </w:tr>
    </w:tbl>
    <w:p w14:paraId="004A15F3" w14:textId="77777777" w:rsidR="00D16E1C" w:rsidRDefault="004053B8">
      <w:pPr>
        <w:spacing w:after="161"/>
        <w:ind w:right="1730"/>
      </w:pPr>
      <w:r>
        <w:rPr>
          <w:rFonts w:ascii="Open Sans" w:eastAsia="Open Sans" w:hAnsi="Open Sans" w:cs="Open Sans"/>
          <w:i/>
          <w:sz w:val="20"/>
        </w:rPr>
        <w:t xml:space="preserve"> </w:t>
      </w:r>
    </w:p>
    <w:p w14:paraId="3538AC66" w14:textId="77777777" w:rsidR="00D16E1C" w:rsidRDefault="004053B8">
      <w:pPr>
        <w:spacing w:line="260" w:lineRule="auto"/>
      </w:pPr>
      <w:r>
        <w:rPr>
          <w:rFonts w:ascii="Open Sans" w:eastAsia="Open Sans" w:hAnsi="Open Sans" w:cs="Open Sans"/>
          <w:i/>
          <w:sz w:val="20"/>
        </w:rPr>
        <w:t xml:space="preserve">All Racial and Social Justice Commission meetings start at 6:30 p.m. and will be held in the Board Chambers unless otherwise noted. All scheduled meetings will be at the James J. McCoart Administration Building, 1 County Complex Court, Prince William, Virginia 22192. </w:t>
      </w:r>
    </w:p>
    <w:p w14:paraId="5A3A8378" w14:textId="77777777" w:rsidR="00D16E1C" w:rsidRDefault="004053B8">
      <w:pPr>
        <w:spacing w:after="161"/>
      </w:pPr>
      <w:r>
        <w:rPr>
          <w:rFonts w:ascii="Open Sans" w:eastAsia="Open Sans" w:hAnsi="Open Sans" w:cs="Open Sans"/>
          <w:sz w:val="20"/>
        </w:rPr>
        <w:t xml:space="preserve"> </w:t>
      </w:r>
    </w:p>
    <w:p w14:paraId="11D28696" w14:textId="77777777" w:rsidR="00D16E1C" w:rsidRDefault="004053B8">
      <w:pPr>
        <w:spacing w:after="161"/>
      </w:pPr>
      <w:r>
        <w:rPr>
          <w:rFonts w:ascii="Open Sans" w:eastAsia="Open Sans" w:hAnsi="Open Sans" w:cs="Open Sans"/>
          <w:sz w:val="20"/>
        </w:rPr>
        <w:t xml:space="preserve"> </w:t>
      </w:r>
    </w:p>
    <w:p w14:paraId="5481E2DC" w14:textId="77777777" w:rsidR="00D16E1C" w:rsidRDefault="004053B8">
      <w:pPr>
        <w:spacing w:after="161"/>
      </w:pPr>
      <w:r>
        <w:rPr>
          <w:rFonts w:ascii="Open Sans" w:eastAsia="Open Sans" w:hAnsi="Open Sans" w:cs="Open Sans"/>
          <w:sz w:val="20"/>
        </w:rPr>
        <w:t xml:space="preserve"> </w:t>
      </w:r>
    </w:p>
    <w:p w14:paraId="15E8FEDF" w14:textId="77777777" w:rsidR="00D16E1C" w:rsidRDefault="004053B8">
      <w:pPr>
        <w:spacing w:after="161"/>
      </w:pPr>
      <w:r>
        <w:rPr>
          <w:rFonts w:ascii="Open Sans" w:eastAsia="Open Sans" w:hAnsi="Open Sans" w:cs="Open Sans"/>
          <w:b/>
          <w:sz w:val="20"/>
        </w:rPr>
        <w:t xml:space="preserve"> </w:t>
      </w:r>
    </w:p>
    <w:p w14:paraId="26866889" w14:textId="77777777" w:rsidR="00D16E1C" w:rsidRDefault="004053B8">
      <w:pPr>
        <w:spacing w:after="118"/>
      </w:pPr>
      <w:r>
        <w:rPr>
          <w:rFonts w:ascii="Open Sans" w:eastAsia="Open Sans" w:hAnsi="Open Sans" w:cs="Open Sans"/>
          <w:b/>
          <w:sz w:val="20"/>
        </w:rPr>
        <w:t xml:space="preserve"> </w:t>
      </w:r>
    </w:p>
    <w:p w14:paraId="0D651A1A" w14:textId="77777777" w:rsidR="00D16E1C" w:rsidRDefault="004053B8">
      <w:r>
        <w:rPr>
          <w:rFonts w:ascii="Open Sans" w:eastAsia="Open Sans" w:hAnsi="Open Sans" w:cs="Open Sans"/>
          <w:b/>
          <w:i/>
          <w:sz w:val="16"/>
        </w:rPr>
        <w:t xml:space="preserve">Meeting acronyms: </w:t>
      </w:r>
    </w:p>
    <w:p w14:paraId="7AA7121C" w14:textId="77777777" w:rsidR="00D16E1C" w:rsidRDefault="004053B8">
      <w:pPr>
        <w:spacing w:after="0"/>
        <w:ind w:left="360"/>
      </w:pPr>
      <w:r>
        <w:rPr>
          <w:rFonts w:ascii="Open Sans" w:eastAsia="Open Sans" w:hAnsi="Open Sans" w:cs="Open Sans"/>
          <w:i/>
          <w:sz w:val="16"/>
        </w:rPr>
        <w:t xml:space="preserve">Racial and Social Justice Commission = RSJC </w:t>
      </w:r>
    </w:p>
    <w:sectPr w:rsidR="00D16E1C">
      <w:pgSz w:w="12240" w:h="15840"/>
      <w:pgMar w:top="1440" w:right="16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1C"/>
    <w:rsid w:val="004053B8"/>
    <w:rsid w:val="00D16E1C"/>
    <w:rsid w:val="00D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A472"/>
  <w15:docId w15:val="{37164B87-5B78-4810-B635-27616BB7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Prince William County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Colwell, Deborah J.</dc:creator>
  <cp:keywords/>
  <cp:lastModifiedBy>Washington, Kala</cp:lastModifiedBy>
  <cp:revision>2</cp:revision>
  <dcterms:created xsi:type="dcterms:W3CDTF">2025-09-03T17:18:00Z</dcterms:created>
  <dcterms:modified xsi:type="dcterms:W3CDTF">2025-09-03T17:18:00Z</dcterms:modified>
</cp:coreProperties>
</file>